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A76F7" w14:textId="77777777" w:rsidR="00D471BC" w:rsidRDefault="00D72272" w:rsidP="6014B63E">
      <w:pPr>
        <w:spacing w:line="276" w:lineRule="auto"/>
        <w:jc w:val="both"/>
        <w:rPr>
          <w:rFonts w:ascii="Arial" w:hAnsi="Arial" w:cs="Arial"/>
          <w:b/>
          <w:bCs/>
          <w:sz w:val="20"/>
          <w:szCs w:val="20"/>
        </w:rPr>
      </w:pPr>
      <w:r w:rsidRPr="6014B63E">
        <w:rPr>
          <w:rFonts w:ascii="Tahoma" w:hAnsi="Tahoma" w:cs="Tahoma"/>
          <w:b/>
          <w:bCs/>
          <w:color w:val="CE0018"/>
          <w:sz w:val="26"/>
          <w:szCs w:val="26"/>
        </w:rPr>
        <w:t xml:space="preserve">Industry </w:t>
      </w:r>
      <w:r w:rsidR="00C4648E" w:rsidRPr="6014B63E">
        <w:rPr>
          <w:rFonts w:ascii="Tahoma" w:hAnsi="Tahoma" w:cs="Tahoma"/>
          <w:b/>
          <w:bCs/>
          <w:color w:val="CE0018"/>
          <w:sz w:val="26"/>
          <w:szCs w:val="26"/>
        </w:rPr>
        <w:t xml:space="preserve">Standard </w:t>
      </w:r>
      <w:r w:rsidRPr="6014B63E">
        <w:rPr>
          <w:rFonts w:ascii="Tahoma" w:hAnsi="Tahoma" w:cs="Tahoma"/>
          <w:b/>
          <w:bCs/>
          <w:color w:val="CE0018"/>
          <w:sz w:val="26"/>
          <w:szCs w:val="26"/>
        </w:rPr>
        <w:t>for Biogas Certificates</w:t>
      </w:r>
      <w:r w:rsidR="00C4648E" w:rsidRPr="6014B63E">
        <w:rPr>
          <w:rFonts w:ascii="Tahoma" w:hAnsi="Tahoma" w:cs="Tahoma"/>
          <w:b/>
          <w:bCs/>
          <w:color w:val="CE0018"/>
          <w:sz w:val="26"/>
          <w:szCs w:val="26"/>
        </w:rPr>
        <w:t xml:space="preserve">, </w:t>
      </w:r>
      <w:r w:rsidRPr="6014B63E">
        <w:rPr>
          <w:rFonts w:ascii="Tahoma" w:hAnsi="Tahoma" w:cs="Tahoma"/>
          <w:b/>
          <w:bCs/>
          <w:color w:val="CE0018"/>
          <w:sz w:val="26"/>
          <w:szCs w:val="26"/>
        </w:rPr>
        <w:t>Set to Become a Blueprint for Europe</w:t>
      </w:r>
      <w:r w:rsidR="50E5F618" w:rsidRPr="6014B63E">
        <w:rPr>
          <w:rFonts w:ascii="Tahoma" w:hAnsi="Tahoma" w:cs="Tahoma"/>
          <w:b/>
          <w:bCs/>
          <w:color w:val="CE0018"/>
          <w:sz w:val="26"/>
          <w:szCs w:val="26"/>
        </w:rPr>
        <w:t xml:space="preserve"> </w:t>
      </w:r>
    </w:p>
    <w:p w14:paraId="4F60D4B7" w14:textId="77777777" w:rsidR="00D471BC" w:rsidRDefault="00D471BC" w:rsidP="6014B63E">
      <w:pPr>
        <w:spacing w:line="276" w:lineRule="auto"/>
        <w:jc w:val="both"/>
        <w:rPr>
          <w:rFonts w:ascii="Arial" w:hAnsi="Arial" w:cs="Arial"/>
          <w:b/>
          <w:bCs/>
          <w:sz w:val="22"/>
          <w:szCs w:val="22"/>
        </w:rPr>
      </w:pPr>
    </w:p>
    <w:p w14:paraId="303AF536" w14:textId="73A300C1" w:rsidR="00191567" w:rsidRPr="00D471BC" w:rsidRDefault="50E5F618" w:rsidP="6014B63E">
      <w:pPr>
        <w:spacing w:line="276" w:lineRule="auto"/>
        <w:jc w:val="both"/>
        <w:rPr>
          <w:rFonts w:ascii="Arial" w:hAnsi="Arial" w:cs="Arial"/>
          <w:b/>
          <w:bCs/>
          <w:sz w:val="22"/>
          <w:szCs w:val="22"/>
        </w:rPr>
      </w:pPr>
      <w:r w:rsidRPr="00D471BC">
        <w:rPr>
          <w:rFonts w:ascii="Arial" w:hAnsi="Arial" w:cs="Arial"/>
          <w:b/>
          <w:bCs/>
          <w:sz w:val="22"/>
          <w:szCs w:val="22"/>
        </w:rPr>
        <w:t>Brussels, 03/07/023</w:t>
      </w:r>
    </w:p>
    <w:p w14:paraId="60DDF214" w14:textId="77777777" w:rsidR="00191567" w:rsidRDefault="00191567" w:rsidP="00191567">
      <w:pPr>
        <w:spacing w:line="276" w:lineRule="auto"/>
        <w:rPr>
          <w:rFonts w:ascii="Arial" w:hAnsi="Arial" w:cs="Arial"/>
          <w:sz w:val="22"/>
          <w:szCs w:val="22"/>
        </w:rPr>
      </w:pPr>
    </w:p>
    <w:p w14:paraId="01173D9A" w14:textId="77777777" w:rsidR="00D471BC" w:rsidRDefault="00D471BC" w:rsidP="6014B63E">
      <w:pPr>
        <w:spacing w:line="276" w:lineRule="auto"/>
        <w:jc w:val="both"/>
        <w:rPr>
          <w:rFonts w:ascii="Arial" w:hAnsi="Arial" w:cs="Arial"/>
          <w:sz w:val="22"/>
          <w:szCs w:val="22"/>
        </w:rPr>
      </w:pPr>
    </w:p>
    <w:p w14:paraId="06E8423E" w14:textId="7AFAC2FC" w:rsidR="00D72272" w:rsidRDefault="50E5F618" w:rsidP="6014B63E">
      <w:pPr>
        <w:spacing w:line="276" w:lineRule="auto"/>
        <w:jc w:val="both"/>
        <w:rPr>
          <w:rFonts w:ascii="Arial" w:hAnsi="Arial" w:cs="Arial"/>
          <w:sz w:val="22"/>
          <w:szCs w:val="22"/>
        </w:rPr>
      </w:pPr>
      <w:r w:rsidRPr="6014B63E">
        <w:rPr>
          <w:rFonts w:ascii="Arial" w:hAnsi="Arial" w:cs="Arial"/>
          <w:sz w:val="22"/>
          <w:szCs w:val="22"/>
        </w:rPr>
        <w:t>We</w:t>
      </w:r>
      <w:r w:rsidR="00C4648E" w:rsidRPr="6014B63E">
        <w:rPr>
          <w:rFonts w:ascii="Arial" w:hAnsi="Arial" w:cs="Arial"/>
          <w:sz w:val="22"/>
          <w:szCs w:val="22"/>
        </w:rPr>
        <w:t xml:space="preserve"> are thrilled to announce the launch of the </w:t>
      </w:r>
      <w:hyperlink r:id="rId10">
        <w:r w:rsidR="00C4648E" w:rsidRPr="6014B63E">
          <w:rPr>
            <w:rStyle w:val="a9"/>
            <w:rFonts w:ascii="Arial" w:hAnsi="Arial" w:cs="Arial"/>
            <w:sz w:val="22"/>
            <w:szCs w:val="22"/>
          </w:rPr>
          <w:t>EFET CEGH Biogas Certificates Standard Agreement</w:t>
        </w:r>
      </w:hyperlink>
      <w:r w:rsidR="00C4648E" w:rsidRPr="6014B63E">
        <w:rPr>
          <w:rFonts w:ascii="Arial" w:hAnsi="Arial" w:cs="Arial"/>
          <w:sz w:val="22"/>
          <w:szCs w:val="22"/>
        </w:rPr>
        <w:t xml:space="preserve">. This timely initiative </w:t>
      </w:r>
      <w:r w:rsidR="65635B89" w:rsidRPr="6014B63E">
        <w:rPr>
          <w:rFonts w:ascii="Arial" w:hAnsi="Arial" w:cs="Arial"/>
          <w:sz w:val="22"/>
          <w:szCs w:val="22"/>
        </w:rPr>
        <w:t xml:space="preserve">helps market participants achieve ambitious European targets for green gases. It sets </w:t>
      </w:r>
      <w:r w:rsidR="00C4648E" w:rsidRPr="6014B63E">
        <w:rPr>
          <w:rFonts w:ascii="Arial" w:hAnsi="Arial" w:cs="Arial"/>
          <w:sz w:val="22"/>
          <w:szCs w:val="22"/>
        </w:rPr>
        <w:t>the stage for efficient trading of biogas certificates under (EU law based) national schemes</w:t>
      </w:r>
      <w:r w:rsidR="61B723FD" w:rsidRPr="6014B63E">
        <w:rPr>
          <w:rFonts w:ascii="Arial" w:hAnsi="Arial" w:cs="Arial"/>
          <w:sz w:val="22"/>
          <w:szCs w:val="22"/>
        </w:rPr>
        <w:t>.</w:t>
      </w:r>
      <w:r w:rsidR="00C4648E" w:rsidRPr="6014B63E">
        <w:rPr>
          <w:rFonts w:ascii="Arial" w:hAnsi="Arial" w:cs="Arial"/>
          <w:sz w:val="22"/>
          <w:szCs w:val="22"/>
        </w:rPr>
        <w:t xml:space="preserve"> </w:t>
      </w:r>
    </w:p>
    <w:p w14:paraId="7F5B2FF2" w14:textId="48A0E087" w:rsidR="6014B63E" w:rsidRDefault="6014B63E" w:rsidP="6014B63E">
      <w:pPr>
        <w:spacing w:line="276" w:lineRule="auto"/>
        <w:jc w:val="both"/>
        <w:rPr>
          <w:rFonts w:ascii="Arial" w:hAnsi="Arial" w:cs="Arial"/>
          <w:sz w:val="22"/>
          <w:szCs w:val="22"/>
        </w:rPr>
      </w:pPr>
    </w:p>
    <w:p w14:paraId="2346C3AD" w14:textId="1CF839AD" w:rsidR="00C4648E" w:rsidRPr="00D72272" w:rsidRDefault="00D72272" w:rsidP="00D72272">
      <w:pPr>
        <w:pStyle w:val="MarginText"/>
        <w:spacing w:line="276" w:lineRule="auto"/>
        <w:rPr>
          <w:rFonts w:eastAsia="Arial Unicode MS" w:cs="Arial"/>
          <w:sz w:val="22"/>
          <w:szCs w:val="22"/>
          <w:bdr w:val="nil"/>
          <w:lang w:val="en-US" w:eastAsia="en-US"/>
        </w:rPr>
      </w:pPr>
      <w:r w:rsidRPr="00C4648E">
        <w:rPr>
          <w:rFonts w:eastAsia="Arial Unicode MS" w:cs="Arial"/>
          <w:sz w:val="22"/>
          <w:szCs w:val="22"/>
          <w:bdr w:val="nil"/>
          <w:lang w:val="en-US" w:eastAsia="en-US"/>
        </w:rPr>
        <w:t xml:space="preserve">The starting position for the design of the Biogas </w:t>
      </w:r>
      <w:r>
        <w:rPr>
          <w:rFonts w:eastAsia="Arial Unicode MS" w:cs="Arial"/>
          <w:sz w:val="22"/>
          <w:szCs w:val="22"/>
          <w:bdr w:val="nil"/>
          <w:lang w:val="en-US" w:eastAsia="en-US"/>
        </w:rPr>
        <w:t>Certificates Trade Agreement</w:t>
      </w:r>
      <w:r w:rsidRPr="00C4648E">
        <w:rPr>
          <w:rFonts w:eastAsia="Arial Unicode MS" w:cs="Arial"/>
          <w:sz w:val="22"/>
          <w:szCs w:val="22"/>
          <w:bdr w:val="nil"/>
          <w:lang w:val="en-US" w:eastAsia="en-US"/>
        </w:rPr>
        <w:t xml:space="preserve"> was </w:t>
      </w:r>
      <w:r w:rsidR="0D62B80F" w:rsidRPr="00C4648E">
        <w:rPr>
          <w:rFonts w:eastAsia="Arial Unicode MS" w:cs="Arial"/>
          <w:sz w:val="22"/>
          <w:szCs w:val="22"/>
          <w:bdr w:val="nil"/>
          <w:lang w:val="en-US" w:eastAsia="en-US"/>
        </w:rPr>
        <w:t xml:space="preserve">the </w:t>
      </w:r>
      <w:r w:rsidRPr="00C4648E">
        <w:rPr>
          <w:rFonts w:eastAsia="Arial Unicode MS" w:cs="Arial"/>
          <w:sz w:val="22"/>
          <w:szCs w:val="22"/>
          <w:bdr w:val="nil"/>
          <w:lang w:val="en-US" w:eastAsia="en-US"/>
        </w:rPr>
        <w:t xml:space="preserve">trade of biogas certificates on the CEGH </w:t>
      </w:r>
      <w:proofErr w:type="spellStart"/>
      <w:r w:rsidRPr="00C4648E">
        <w:rPr>
          <w:rFonts w:eastAsia="Arial Unicode MS" w:cs="Arial"/>
          <w:sz w:val="22"/>
          <w:szCs w:val="22"/>
          <w:bdr w:val="nil"/>
          <w:lang w:val="en-US" w:eastAsia="en-US"/>
        </w:rPr>
        <w:t>GreenGas</w:t>
      </w:r>
      <w:proofErr w:type="spellEnd"/>
      <w:r w:rsidRPr="00C4648E">
        <w:rPr>
          <w:rFonts w:eastAsia="Arial Unicode MS" w:cs="Arial"/>
          <w:sz w:val="22"/>
          <w:szCs w:val="22"/>
          <w:bdr w:val="nil"/>
          <w:lang w:val="en-US" w:eastAsia="en-US"/>
        </w:rPr>
        <w:t xml:space="preserve"> Platform.</w:t>
      </w:r>
      <w:r>
        <w:rPr>
          <w:rFonts w:eastAsia="Arial Unicode MS" w:cs="Arial"/>
          <w:sz w:val="22"/>
          <w:szCs w:val="22"/>
          <w:bdr w:val="nil"/>
          <w:lang w:val="en-US" w:eastAsia="en-US"/>
        </w:rPr>
        <w:t xml:space="preserve"> </w:t>
      </w:r>
      <w:r w:rsidR="00C4648E" w:rsidRPr="00D72272">
        <w:rPr>
          <w:rFonts w:eastAsia="Arial Unicode MS" w:cs="Arial"/>
          <w:sz w:val="22"/>
          <w:szCs w:val="22"/>
          <w:bdr w:val="nil"/>
          <w:lang w:val="en-US" w:eastAsia="en-US"/>
        </w:rPr>
        <w:t xml:space="preserve">Designed </w:t>
      </w:r>
      <w:r w:rsidR="3A59401C" w:rsidRPr="6014B63E">
        <w:rPr>
          <w:rFonts w:eastAsia="Arial Unicode MS" w:cs="Arial"/>
          <w:sz w:val="22"/>
          <w:szCs w:val="22"/>
          <w:lang w:val="en-US" w:eastAsia="en-US"/>
        </w:rPr>
        <w:t>as a single trade agreement for</w:t>
      </w:r>
      <w:r w:rsidRPr="00D72272">
        <w:rPr>
          <w:rFonts w:eastAsia="Arial Unicode MS" w:cs="Arial"/>
          <w:sz w:val="22"/>
          <w:szCs w:val="22"/>
          <w:bdr w:val="nil"/>
          <w:lang w:val="en-US" w:eastAsia="en-US"/>
        </w:rPr>
        <w:t xml:space="preserve"> Austria</w:t>
      </w:r>
      <w:r w:rsidR="00C4648E" w:rsidRPr="00D72272">
        <w:rPr>
          <w:rFonts w:eastAsia="Arial Unicode MS" w:cs="Arial"/>
          <w:sz w:val="22"/>
          <w:szCs w:val="22"/>
          <w:bdr w:val="nil"/>
          <w:lang w:val="en-US" w:eastAsia="en-US"/>
        </w:rPr>
        <w:t xml:space="preserve">, </w:t>
      </w:r>
      <w:r w:rsidRPr="00D72272">
        <w:rPr>
          <w:rFonts w:eastAsia="Arial Unicode MS" w:cs="Arial"/>
          <w:sz w:val="22"/>
          <w:szCs w:val="22"/>
          <w:bdr w:val="nil"/>
          <w:lang w:val="en-US" w:eastAsia="en-US"/>
        </w:rPr>
        <w:t xml:space="preserve">the contract </w:t>
      </w:r>
      <w:r w:rsidR="00C4648E" w:rsidRPr="00D72272">
        <w:rPr>
          <w:rFonts w:eastAsia="Arial Unicode MS" w:cs="Arial"/>
          <w:sz w:val="22"/>
          <w:szCs w:val="22"/>
          <w:bdr w:val="nil"/>
          <w:lang w:val="en-US" w:eastAsia="en-US"/>
        </w:rPr>
        <w:t>show</w:t>
      </w:r>
      <w:r w:rsidRPr="00D72272">
        <w:rPr>
          <w:rFonts w:eastAsia="Arial Unicode MS" w:cs="Arial"/>
          <w:sz w:val="22"/>
          <w:szCs w:val="22"/>
          <w:bdr w:val="nil"/>
          <w:lang w:val="en-US" w:eastAsia="en-US"/>
        </w:rPr>
        <w:t>s</w:t>
      </w:r>
      <w:r w:rsidR="00C4648E" w:rsidRPr="00D72272">
        <w:rPr>
          <w:rFonts w:eastAsia="Arial Unicode MS" w:cs="Arial"/>
          <w:sz w:val="22"/>
          <w:szCs w:val="22"/>
          <w:bdr w:val="nil"/>
          <w:lang w:val="en-US" w:eastAsia="en-US"/>
        </w:rPr>
        <w:t xml:space="preserve"> the potential </w:t>
      </w:r>
      <w:r w:rsidRPr="00D72272">
        <w:rPr>
          <w:rFonts w:eastAsia="Arial Unicode MS" w:cs="Arial"/>
          <w:sz w:val="22"/>
          <w:szCs w:val="22"/>
          <w:bdr w:val="nil"/>
          <w:lang w:val="en-US" w:eastAsia="en-US"/>
        </w:rPr>
        <w:t>to</w:t>
      </w:r>
      <w:r w:rsidR="00C4648E" w:rsidRPr="00D72272">
        <w:rPr>
          <w:rFonts w:eastAsia="Arial Unicode MS" w:cs="Arial"/>
          <w:sz w:val="22"/>
          <w:szCs w:val="22"/>
          <w:bdr w:val="nil"/>
          <w:lang w:val="en-US" w:eastAsia="en-US"/>
        </w:rPr>
        <w:t xml:space="preserve"> be used across key trading markets in the EU</w:t>
      </w:r>
      <w:r>
        <w:rPr>
          <w:rFonts w:eastAsia="Arial Unicode MS" w:cs="Arial"/>
          <w:sz w:val="22"/>
          <w:szCs w:val="22"/>
          <w:bdr w:val="nil"/>
          <w:lang w:val="en-US" w:eastAsia="en-US"/>
        </w:rPr>
        <w:t xml:space="preserve"> and for a variety of trade scenarios </w:t>
      </w:r>
      <w:r w:rsidRPr="00D72272">
        <w:rPr>
          <w:rFonts w:eastAsia="Arial Unicode MS" w:cs="Arial"/>
          <w:sz w:val="22"/>
          <w:szCs w:val="22"/>
          <w:bdr w:val="nil"/>
          <w:lang w:val="en-US" w:eastAsia="en-US"/>
        </w:rPr>
        <w:t>especially as relates to commodity flows.</w:t>
      </w:r>
    </w:p>
    <w:p w14:paraId="089C9237" w14:textId="5C7C9586" w:rsidR="00C4648E" w:rsidRDefault="00C4648E" w:rsidP="00D471BC">
      <w:pPr>
        <w:spacing w:line="276" w:lineRule="auto"/>
        <w:jc w:val="both"/>
        <w:rPr>
          <w:rFonts w:ascii="Arial" w:hAnsi="Arial" w:cs="Arial"/>
          <w:sz w:val="22"/>
          <w:szCs w:val="22"/>
        </w:rPr>
      </w:pPr>
      <w:r w:rsidRPr="6014B63E">
        <w:rPr>
          <w:rFonts w:ascii="Arial" w:hAnsi="Arial" w:cs="Arial"/>
          <w:sz w:val="22"/>
          <w:szCs w:val="22"/>
        </w:rPr>
        <w:t>"</w:t>
      </w:r>
      <w:r w:rsidR="00D72272" w:rsidRPr="6014B63E">
        <w:rPr>
          <w:rFonts w:ascii="Arial" w:hAnsi="Arial" w:cs="Arial"/>
          <w:sz w:val="22"/>
          <w:szCs w:val="22"/>
        </w:rPr>
        <w:t xml:space="preserve">This initiative is a testament to the collaborative efforts of EFET and </w:t>
      </w:r>
      <w:r w:rsidR="655B1BBE" w:rsidRPr="6014B63E">
        <w:rPr>
          <w:rFonts w:ascii="Arial" w:hAnsi="Arial" w:cs="Arial"/>
          <w:sz w:val="22"/>
          <w:szCs w:val="22"/>
        </w:rPr>
        <w:t>CEGH and</w:t>
      </w:r>
      <w:r w:rsidR="00D72272" w:rsidRPr="6014B63E">
        <w:rPr>
          <w:rFonts w:ascii="Arial" w:hAnsi="Arial" w:cs="Arial"/>
          <w:sz w:val="22"/>
          <w:szCs w:val="22"/>
        </w:rPr>
        <w:t xml:space="preserve"> is a joint response to the need to increase liquidity in the biogas market. </w:t>
      </w:r>
      <w:r w:rsidR="479DCB70" w:rsidRPr="6014B63E">
        <w:rPr>
          <w:rFonts w:ascii="Arial" w:hAnsi="Arial" w:cs="Arial"/>
          <w:sz w:val="22"/>
          <w:szCs w:val="22"/>
        </w:rPr>
        <w:t>I am</w:t>
      </w:r>
      <w:r w:rsidRPr="6014B63E">
        <w:rPr>
          <w:rFonts w:ascii="Arial" w:hAnsi="Arial" w:cs="Arial"/>
          <w:sz w:val="22"/>
          <w:szCs w:val="22"/>
        </w:rPr>
        <w:t xml:space="preserve"> excited to introduce the </w:t>
      </w:r>
      <w:r w:rsidR="04C913D5" w:rsidRPr="6014B63E">
        <w:rPr>
          <w:rFonts w:ascii="Arial" w:hAnsi="Arial" w:cs="Arial"/>
          <w:sz w:val="22"/>
          <w:szCs w:val="22"/>
        </w:rPr>
        <w:t>a</w:t>
      </w:r>
      <w:r w:rsidRPr="6014B63E">
        <w:rPr>
          <w:rFonts w:ascii="Arial" w:hAnsi="Arial" w:cs="Arial"/>
          <w:sz w:val="22"/>
          <w:szCs w:val="22"/>
        </w:rPr>
        <w:t>greement, which will provide a solid foundation for the trading of biogas certificates</w:t>
      </w:r>
      <w:r w:rsidR="5EDA953F" w:rsidRPr="6014B63E">
        <w:rPr>
          <w:rFonts w:ascii="Arial" w:hAnsi="Arial" w:cs="Arial"/>
          <w:sz w:val="22"/>
          <w:szCs w:val="22"/>
        </w:rPr>
        <w:t>.  It will</w:t>
      </w:r>
      <w:r w:rsidR="00D72272" w:rsidRPr="6014B63E">
        <w:rPr>
          <w:rFonts w:ascii="Arial" w:hAnsi="Arial" w:cs="Arial"/>
          <w:sz w:val="22"/>
          <w:szCs w:val="22"/>
        </w:rPr>
        <w:t xml:space="preserve"> enhance the conclusion of trades and foster the creation of a level playing field between market participants</w:t>
      </w:r>
      <w:r w:rsidRPr="6014B63E">
        <w:rPr>
          <w:rFonts w:ascii="Arial" w:hAnsi="Arial" w:cs="Arial"/>
          <w:sz w:val="22"/>
          <w:szCs w:val="22"/>
        </w:rPr>
        <w:t xml:space="preserve">," said Michaela Duve, Chair of the Legal Committee, at EFET. </w:t>
      </w:r>
    </w:p>
    <w:p w14:paraId="686F59AA" w14:textId="727BE494" w:rsidR="6014B63E" w:rsidRDefault="6014B63E" w:rsidP="00D471BC">
      <w:pPr>
        <w:spacing w:line="276" w:lineRule="auto"/>
        <w:jc w:val="both"/>
        <w:rPr>
          <w:rFonts w:ascii="Arial" w:hAnsi="Arial" w:cs="Arial"/>
          <w:sz w:val="22"/>
          <w:szCs w:val="22"/>
        </w:rPr>
      </w:pPr>
    </w:p>
    <w:p w14:paraId="0A315A47" w14:textId="2F50A58C" w:rsidR="3A39CD1A" w:rsidRDefault="3A39CD1A" w:rsidP="00D471BC">
      <w:pPr>
        <w:spacing w:line="276" w:lineRule="auto"/>
        <w:jc w:val="both"/>
        <w:rPr>
          <w:rFonts w:ascii="Arial" w:hAnsi="Arial" w:cs="Arial"/>
          <w:sz w:val="22"/>
          <w:szCs w:val="22"/>
        </w:rPr>
      </w:pPr>
      <w:r w:rsidRPr="6014B63E">
        <w:rPr>
          <w:rFonts w:ascii="Arial" w:hAnsi="Arial" w:cs="Arial"/>
          <w:sz w:val="22"/>
          <w:szCs w:val="22"/>
        </w:rPr>
        <w:t xml:space="preserve">“We take great pride in our successful collaboration with EFET in developing the Biogas Standard Agreement. In a decarbonized energy landscape, the future of the gas industry lies in the utilization of biomethane and green hydrogen. Through the establishment of the CEGH </w:t>
      </w:r>
      <w:proofErr w:type="spellStart"/>
      <w:r w:rsidRPr="6014B63E">
        <w:rPr>
          <w:rFonts w:ascii="Arial" w:hAnsi="Arial" w:cs="Arial"/>
          <w:sz w:val="22"/>
          <w:szCs w:val="22"/>
        </w:rPr>
        <w:t>GreengasPlattform</w:t>
      </w:r>
      <w:proofErr w:type="spellEnd"/>
      <w:r w:rsidRPr="6014B63E">
        <w:rPr>
          <w:rFonts w:ascii="Arial" w:hAnsi="Arial" w:cs="Arial"/>
          <w:sz w:val="22"/>
          <w:szCs w:val="22"/>
        </w:rPr>
        <w:t xml:space="preserve">, CEGH has emerged as a pioneering provider of trading services for </w:t>
      </w:r>
      <w:proofErr w:type="spellStart"/>
      <w:r w:rsidRPr="6014B63E">
        <w:rPr>
          <w:rFonts w:ascii="Arial" w:hAnsi="Arial" w:cs="Arial"/>
          <w:sz w:val="22"/>
          <w:szCs w:val="22"/>
        </w:rPr>
        <w:t>greengases</w:t>
      </w:r>
      <w:proofErr w:type="spellEnd"/>
      <w:r w:rsidRPr="6014B63E">
        <w:rPr>
          <w:rFonts w:ascii="Arial" w:hAnsi="Arial" w:cs="Arial"/>
          <w:sz w:val="22"/>
          <w:szCs w:val="22"/>
        </w:rPr>
        <w:t>, specifically biomethane. The Standard Agreement was drafted in close collaboration with industry stakeholders and EFET Members. We are fully committed to shaping the future by emphasizing the significance of standardization and platform-based trading, as they play a crucial role in the development and growth of green gas markets.”</w:t>
      </w:r>
    </w:p>
    <w:p w14:paraId="39762CF1" w14:textId="77777777" w:rsidR="00C4648E" w:rsidRDefault="00C4648E" w:rsidP="00D471BC">
      <w:pPr>
        <w:spacing w:line="276" w:lineRule="auto"/>
        <w:rPr>
          <w:rStyle w:val="a9"/>
          <w:rFonts w:ascii="Arial" w:hAnsi="Arial" w:cs="Arial"/>
          <w:color w:val="000000" w:themeColor="text1"/>
        </w:rPr>
      </w:pPr>
    </w:p>
    <w:p w14:paraId="6DEB45FE" w14:textId="77777777" w:rsidR="00D471BC" w:rsidRDefault="00D471BC" w:rsidP="00D471BC">
      <w:pPr>
        <w:spacing w:line="360" w:lineRule="auto"/>
        <w:rPr>
          <w:rFonts w:ascii="Tahoma" w:hAnsi="Tahoma" w:cs="Tahoma"/>
          <w:b/>
          <w:bCs/>
          <w:color w:val="005A96"/>
          <w:sz w:val="26"/>
          <w:szCs w:val="26"/>
        </w:rPr>
      </w:pPr>
    </w:p>
    <w:p w14:paraId="1A0F7B05" w14:textId="50CD4560" w:rsidR="00191567" w:rsidRPr="00600A0E" w:rsidRDefault="00C4648E" w:rsidP="00D471BC">
      <w:pPr>
        <w:spacing w:line="360" w:lineRule="auto"/>
        <w:rPr>
          <w:rFonts w:ascii="Tahoma" w:hAnsi="Tahoma" w:cs="Tahoma"/>
          <w:b/>
          <w:bCs/>
          <w:color w:val="005A96"/>
          <w:sz w:val="26"/>
          <w:szCs w:val="26"/>
        </w:rPr>
      </w:pPr>
      <w:r>
        <w:rPr>
          <w:rFonts w:ascii="Tahoma" w:hAnsi="Tahoma" w:cs="Tahoma"/>
          <w:b/>
          <w:bCs/>
          <w:color w:val="005A96"/>
          <w:sz w:val="26"/>
          <w:szCs w:val="26"/>
        </w:rPr>
        <w:t>R</w:t>
      </w:r>
      <w:r w:rsidR="00191567" w:rsidRPr="00600A0E">
        <w:rPr>
          <w:rFonts w:ascii="Tahoma" w:hAnsi="Tahoma" w:cs="Tahoma"/>
          <w:b/>
          <w:bCs/>
          <w:color w:val="005A96"/>
          <w:sz w:val="26"/>
          <w:szCs w:val="26"/>
        </w:rPr>
        <w:t>eference</w:t>
      </w:r>
    </w:p>
    <w:p w14:paraId="289B4E76" w14:textId="465B1478" w:rsidR="00D72272" w:rsidRPr="00D72272" w:rsidRDefault="00F3241E" w:rsidP="00D471BC">
      <w:pPr>
        <w:spacing w:after="120" w:line="276" w:lineRule="auto"/>
        <w:rPr>
          <w:rFonts w:ascii="Arial" w:hAnsi="Arial" w:cs="Arial"/>
          <w:sz w:val="22"/>
          <w:szCs w:val="22"/>
        </w:rPr>
      </w:pPr>
      <w:r w:rsidRPr="6014B63E">
        <w:rPr>
          <w:rFonts w:ascii="Arial" w:hAnsi="Arial" w:cs="Arial"/>
          <w:sz w:val="22"/>
          <w:szCs w:val="22"/>
        </w:rPr>
        <w:t>For more information about the EFET CEGH Biogas Certificates Standard Agreement, please visit the EFET website at</w:t>
      </w:r>
      <w:r w:rsidR="448E990E" w:rsidRPr="6014B63E">
        <w:rPr>
          <w:rFonts w:ascii="Arial" w:hAnsi="Arial" w:cs="Arial"/>
          <w:sz w:val="22"/>
          <w:szCs w:val="22"/>
        </w:rPr>
        <w:t xml:space="preserve"> </w:t>
      </w:r>
      <w:hyperlink r:id="rId11">
        <w:r w:rsidR="448E990E" w:rsidRPr="6014B63E">
          <w:rPr>
            <w:rStyle w:val="a9"/>
            <w:rFonts w:ascii="Arial" w:hAnsi="Arial" w:cs="Arial"/>
            <w:sz w:val="22"/>
            <w:szCs w:val="22"/>
          </w:rPr>
          <w:t>https://efet.org/home/documents?id=42</w:t>
        </w:r>
      </w:hyperlink>
      <w:r w:rsidR="448E990E" w:rsidRPr="6014B63E">
        <w:rPr>
          <w:rFonts w:ascii="Arial" w:hAnsi="Arial" w:cs="Arial"/>
          <w:sz w:val="22"/>
          <w:szCs w:val="22"/>
        </w:rPr>
        <w:t xml:space="preserve"> </w:t>
      </w:r>
    </w:p>
    <w:p w14:paraId="0D5F06F7" w14:textId="0F91AB3E" w:rsidR="6014B63E" w:rsidRDefault="6014B63E" w:rsidP="00D471BC">
      <w:pPr>
        <w:spacing w:after="120" w:line="276" w:lineRule="auto"/>
        <w:rPr>
          <w:rFonts w:ascii="Arial" w:hAnsi="Arial" w:cs="Arial"/>
          <w:sz w:val="22"/>
          <w:szCs w:val="22"/>
        </w:rPr>
      </w:pPr>
    </w:p>
    <w:p w14:paraId="2C947D7D" w14:textId="77777777" w:rsidR="00D471BC" w:rsidRDefault="00D471BC" w:rsidP="00D471BC">
      <w:pPr>
        <w:spacing w:line="276" w:lineRule="auto"/>
        <w:rPr>
          <w:rFonts w:ascii="Tahoma" w:hAnsi="Tahoma" w:cs="Tahoma"/>
          <w:b/>
          <w:bCs/>
          <w:color w:val="005A96"/>
          <w:sz w:val="26"/>
          <w:szCs w:val="26"/>
        </w:rPr>
      </w:pPr>
    </w:p>
    <w:p w14:paraId="095EB0FF" w14:textId="77777777" w:rsidR="00D471BC" w:rsidRDefault="00D471BC" w:rsidP="00D471BC">
      <w:pPr>
        <w:spacing w:line="276" w:lineRule="auto"/>
        <w:rPr>
          <w:rFonts w:ascii="Tahoma" w:hAnsi="Tahoma" w:cs="Tahoma"/>
          <w:b/>
          <w:bCs/>
          <w:color w:val="005A96"/>
          <w:sz w:val="26"/>
          <w:szCs w:val="26"/>
        </w:rPr>
      </w:pPr>
    </w:p>
    <w:p w14:paraId="7CB9B251" w14:textId="77777777" w:rsidR="00D471BC" w:rsidRPr="00D471BC" w:rsidRDefault="00D471BC" w:rsidP="00D471BC">
      <w:pPr>
        <w:spacing w:line="276" w:lineRule="auto"/>
        <w:rPr>
          <w:rFonts w:ascii="Tahoma" w:hAnsi="Tahoma" w:cs="Tahoma"/>
          <w:b/>
          <w:bCs/>
          <w:color w:val="005A96"/>
          <w:sz w:val="26"/>
          <w:szCs w:val="26"/>
          <w:lang w:val="en-GB"/>
        </w:rPr>
      </w:pPr>
    </w:p>
    <w:p w14:paraId="1C8BAD21" w14:textId="4E004DE9" w:rsidR="00191567" w:rsidRPr="00C4648E" w:rsidRDefault="00191567" w:rsidP="00D471BC">
      <w:pPr>
        <w:spacing w:after="120" w:line="276" w:lineRule="auto"/>
        <w:rPr>
          <w:rFonts w:ascii="Arial" w:hAnsi="Arial" w:cs="Arial"/>
          <w:color w:val="000000" w:themeColor="text1"/>
          <w:sz w:val="22"/>
          <w:szCs w:val="22"/>
          <w:lang w:val="fr-FR"/>
        </w:rPr>
      </w:pPr>
      <w:r>
        <w:rPr>
          <w:rFonts w:ascii="Tahoma" w:hAnsi="Tahoma" w:cs="Tahoma"/>
          <w:b/>
          <w:bCs/>
          <w:color w:val="005A96"/>
          <w:sz w:val="26"/>
          <w:szCs w:val="26"/>
        </w:rPr>
        <w:lastRenderedPageBreak/>
        <w:t>About EFET</w:t>
      </w:r>
    </w:p>
    <w:p w14:paraId="357D7DDE" w14:textId="77777777" w:rsidR="00711AB5" w:rsidRPr="00711AB5" w:rsidRDefault="00711AB5" w:rsidP="00D471BC">
      <w:pPr>
        <w:spacing w:line="276" w:lineRule="auto"/>
        <w:jc w:val="both"/>
        <w:rPr>
          <w:rFonts w:ascii="Arial" w:hAnsi="Arial" w:cs="Arial"/>
          <w:color w:val="000000" w:themeColor="text1"/>
          <w:sz w:val="22"/>
          <w:szCs w:val="22"/>
        </w:rPr>
      </w:pPr>
      <w:r w:rsidRPr="00711AB5">
        <w:rPr>
          <w:rFonts w:ascii="Arial" w:hAnsi="Arial" w:cs="Arial"/>
          <w:color w:val="000000" w:themeColor="text1"/>
          <w:sz w:val="22"/>
          <w:szCs w:val="22"/>
        </w:rPr>
        <w:t xml:space="preserve">The European Federation of Energy Traders (EFET) promotes and facilitates European energy trading in open, </w:t>
      </w:r>
      <w:proofErr w:type="gramStart"/>
      <w:r w:rsidRPr="00711AB5">
        <w:rPr>
          <w:rFonts w:ascii="Arial" w:hAnsi="Arial" w:cs="Arial"/>
          <w:color w:val="000000" w:themeColor="text1"/>
          <w:sz w:val="22"/>
          <w:szCs w:val="22"/>
        </w:rPr>
        <w:t>transparent</w:t>
      </w:r>
      <w:proofErr w:type="gramEnd"/>
      <w:r w:rsidRPr="00711AB5">
        <w:rPr>
          <w:rFonts w:ascii="Arial" w:hAnsi="Arial" w:cs="Arial"/>
          <w:color w:val="000000" w:themeColor="text1"/>
          <w:sz w:val="22"/>
          <w:szCs w:val="22"/>
        </w:rPr>
        <w:t xml:space="preserve"> and liquid wholesale markets, unhindered by national borders or other undue obstacles. We build trust in power and gas markets across Europe, so that they may underpin a sustainable and secure energy supply and enable the transition to a carbon neutral economy. EFET currently represents more than 120 energy trading companies, active in over 27 European countries. </w:t>
      </w:r>
    </w:p>
    <w:p w14:paraId="0C2911E6" w14:textId="77777777" w:rsidR="00D471BC" w:rsidRDefault="00D471BC" w:rsidP="00D471BC">
      <w:pPr>
        <w:spacing w:line="360" w:lineRule="auto"/>
        <w:rPr>
          <w:rFonts w:ascii="Tahoma" w:hAnsi="Tahoma" w:cs="Tahoma"/>
          <w:b/>
          <w:bCs/>
          <w:color w:val="005A96"/>
          <w:sz w:val="26"/>
          <w:szCs w:val="26"/>
        </w:rPr>
      </w:pPr>
    </w:p>
    <w:p w14:paraId="050D174F" w14:textId="75E92478" w:rsidR="00F3241E" w:rsidRDefault="00F3241E" w:rsidP="00D471BC">
      <w:pPr>
        <w:spacing w:line="360" w:lineRule="auto"/>
        <w:rPr>
          <w:rFonts w:ascii="Tahoma" w:hAnsi="Tahoma" w:cs="Tahoma"/>
          <w:b/>
          <w:bCs/>
          <w:color w:val="005A96"/>
          <w:sz w:val="26"/>
          <w:szCs w:val="26"/>
        </w:rPr>
      </w:pPr>
      <w:r>
        <w:rPr>
          <w:rFonts w:ascii="Tahoma" w:hAnsi="Tahoma" w:cs="Tahoma"/>
          <w:b/>
          <w:bCs/>
          <w:color w:val="005A96"/>
          <w:sz w:val="26"/>
          <w:szCs w:val="26"/>
        </w:rPr>
        <w:t>About CEGH</w:t>
      </w:r>
    </w:p>
    <w:p w14:paraId="01CEE4B8" w14:textId="77777777" w:rsidR="00D471BC" w:rsidRPr="00D471BC" w:rsidRDefault="00D471BC" w:rsidP="00D471BC">
      <w:pPr>
        <w:pStyle w:val="ac"/>
        <w:shd w:val="clear" w:color="auto" w:fill="FFFFFF"/>
        <w:spacing w:before="0" w:beforeAutospacing="0" w:after="0" w:afterAutospacing="0" w:line="264" w:lineRule="auto"/>
        <w:jc w:val="both"/>
        <w:rPr>
          <w:rFonts w:ascii="Arial" w:eastAsia="Arial Unicode MS" w:hAnsi="Arial" w:cs="Arial"/>
          <w:color w:val="000000" w:themeColor="text1"/>
          <w:sz w:val="22"/>
          <w:szCs w:val="22"/>
          <w:bdr w:val="nil"/>
          <w:lang w:val="en-US" w:eastAsia="en-US"/>
        </w:rPr>
      </w:pPr>
      <w:r w:rsidRPr="00D471BC">
        <w:rPr>
          <w:rFonts w:ascii="Arial" w:eastAsia="Arial Unicode MS" w:hAnsi="Arial" w:cs="Arial"/>
          <w:color w:val="000000" w:themeColor="text1"/>
          <w:sz w:val="22"/>
          <w:szCs w:val="22"/>
          <w:bdr w:val="nil"/>
          <w:lang w:val="en-US" w:eastAsia="en-US"/>
        </w:rPr>
        <w:t xml:space="preserve">Central European Gas Hub: Central European Gas Hub AG (CEGH) is the operator of the Virtual Trading Point (VTP) in Austria and provides a gas nomination platform for international gas companies. The Gas Exchange products for the Austrian and Czech markets are offered on EEX Gas in cooperation between EEX and CEGH. CEGH is a subsidiary of OMV Gas Logistics Holding (65%), Wiener </w:t>
      </w:r>
      <w:proofErr w:type="spellStart"/>
      <w:r w:rsidRPr="00D471BC">
        <w:rPr>
          <w:rFonts w:ascii="Arial" w:eastAsia="Arial Unicode MS" w:hAnsi="Arial" w:cs="Arial"/>
          <w:color w:val="000000" w:themeColor="text1"/>
          <w:sz w:val="22"/>
          <w:szCs w:val="22"/>
          <w:bdr w:val="nil"/>
          <w:lang w:val="en-US" w:eastAsia="en-US"/>
        </w:rPr>
        <w:t>Boerse</w:t>
      </w:r>
      <w:proofErr w:type="spellEnd"/>
      <w:r w:rsidRPr="00D471BC">
        <w:rPr>
          <w:rFonts w:ascii="Arial" w:eastAsia="Arial Unicode MS" w:hAnsi="Arial" w:cs="Arial"/>
          <w:color w:val="000000" w:themeColor="text1"/>
          <w:sz w:val="22"/>
          <w:szCs w:val="22"/>
          <w:bdr w:val="nil"/>
          <w:lang w:val="en-US" w:eastAsia="en-US"/>
        </w:rPr>
        <w:t xml:space="preserve"> (20%) and </w:t>
      </w:r>
      <w:proofErr w:type="spellStart"/>
      <w:r w:rsidRPr="00D471BC">
        <w:rPr>
          <w:rFonts w:ascii="Arial" w:eastAsia="Arial Unicode MS" w:hAnsi="Arial" w:cs="Arial"/>
          <w:color w:val="000000" w:themeColor="text1"/>
          <w:sz w:val="22"/>
          <w:szCs w:val="22"/>
          <w:bdr w:val="nil"/>
          <w:lang w:val="en-US" w:eastAsia="en-US"/>
        </w:rPr>
        <w:t>Eustream</w:t>
      </w:r>
      <w:proofErr w:type="spellEnd"/>
      <w:r w:rsidRPr="00D471BC">
        <w:rPr>
          <w:rFonts w:ascii="Arial" w:eastAsia="Arial Unicode MS" w:hAnsi="Arial" w:cs="Arial"/>
          <w:color w:val="000000" w:themeColor="text1"/>
          <w:sz w:val="22"/>
          <w:szCs w:val="22"/>
          <w:bdr w:val="nil"/>
          <w:lang w:val="en-US" w:eastAsia="en-US"/>
        </w:rPr>
        <w:t xml:space="preserve"> (15%). In 2022, CEGH has proven its position as one of Central Europe's leading trading platforms when it achieved a nominated volume of 633 </w:t>
      </w:r>
      <w:proofErr w:type="spellStart"/>
      <w:r w:rsidRPr="00D471BC">
        <w:rPr>
          <w:rFonts w:ascii="Arial" w:eastAsia="Arial Unicode MS" w:hAnsi="Arial" w:cs="Arial"/>
          <w:color w:val="000000" w:themeColor="text1"/>
          <w:sz w:val="22"/>
          <w:szCs w:val="22"/>
          <w:bdr w:val="nil"/>
          <w:lang w:val="en-US" w:eastAsia="en-US"/>
        </w:rPr>
        <w:t>TWh</w:t>
      </w:r>
      <w:proofErr w:type="spellEnd"/>
      <w:r w:rsidRPr="00D471BC">
        <w:rPr>
          <w:rFonts w:ascii="Arial" w:eastAsia="Arial Unicode MS" w:hAnsi="Arial" w:cs="Arial"/>
          <w:color w:val="000000" w:themeColor="text1"/>
          <w:sz w:val="22"/>
          <w:szCs w:val="22"/>
          <w:bdr w:val="nil"/>
          <w:lang w:val="en-US" w:eastAsia="en-US"/>
        </w:rPr>
        <w:t xml:space="preserve"> of natural gas at the CEGH VTP, despite the challenges on the European Gas Markets.</w:t>
      </w:r>
    </w:p>
    <w:p w14:paraId="7929258E" w14:textId="2B894568" w:rsidR="00D471BC" w:rsidRDefault="00D471BC" w:rsidP="00D471BC">
      <w:pPr>
        <w:pStyle w:val="ac"/>
        <w:shd w:val="clear" w:color="auto" w:fill="FFFFFF"/>
        <w:spacing w:before="0" w:beforeAutospacing="0" w:after="0" w:afterAutospacing="0"/>
        <w:rPr>
          <w:color w:val="242424"/>
        </w:rPr>
      </w:pPr>
    </w:p>
    <w:p w14:paraId="233BD555" w14:textId="77777777" w:rsidR="00D471BC" w:rsidRDefault="00D471BC" w:rsidP="00D471BC">
      <w:pPr>
        <w:spacing w:after="120" w:line="276" w:lineRule="auto"/>
        <w:rPr>
          <w:rFonts w:ascii="Tahoma" w:hAnsi="Tahoma" w:cs="Tahoma"/>
          <w:b/>
          <w:bCs/>
          <w:color w:val="005A96"/>
          <w:sz w:val="26"/>
          <w:szCs w:val="26"/>
        </w:rPr>
      </w:pPr>
    </w:p>
    <w:p w14:paraId="5381AF15" w14:textId="5FB15DAA" w:rsidR="00D72272" w:rsidRPr="002A036F" w:rsidRDefault="00D72272" w:rsidP="00D471BC">
      <w:pPr>
        <w:spacing w:after="120" w:line="276" w:lineRule="auto"/>
        <w:rPr>
          <w:rFonts w:ascii="Calibri" w:eastAsia="Times New Roman" w:hAnsi="Calibri" w:cs="Calibri"/>
          <w:color w:val="000000"/>
          <w:sz w:val="22"/>
          <w:szCs w:val="22"/>
          <w:lang w:eastAsia="de-DE"/>
        </w:rPr>
      </w:pPr>
      <w:r w:rsidRPr="002A036F">
        <w:rPr>
          <w:rFonts w:ascii="Tahoma" w:hAnsi="Tahoma" w:cs="Tahoma"/>
          <w:b/>
          <w:bCs/>
          <w:color w:val="005A96"/>
          <w:sz w:val="26"/>
          <w:szCs w:val="26"/>
        </w:rPr>
        <w:t>Press Contact</w:t>
      </w:r>
      <w:r>
        <w:rPr>
          <w:rFonts w:ascii="Tahoma" w:hAnsi="Tahoma" w:cs="Tahoma"/>
          <w:b/>
          <w:bCs/>
          <w:color w:val="005A96"/>
          <w:sz w:val="26"/>
          <w:szCs w:val="26"/>
        </w:rPr>
        <w:t xml:space="preserve"> at EFET</w:t>
      </w:r>
    </w:p>
    <w:p w14:paraId="3126ADE5" w14:textId="77777777" w:rsidR="00D72272" w:rsidRPr="00191567" w:rsidRDefault="00D72272" w:rsidP="00D471BC">
      <w:pPr>
        <w:spacing w:line="276" w:lineRule="auto"/>
        <w:rPr>
          <w:rFonts w:ascii="Arial" w:hAnsi="Arial" w:cs="Arial"/>
          <w:color w:val="000000" w:themeColor="text1"/>
          <w:sz w:val="22"/>
          <w:szCs w:val="22"/>
        </w:rPr>
      </w:pPr>
      <w:r w:rsidRPr="00191567">
        <w:rPr>
          <w:rFonts w:ascii="Arial" w:hAnsi="Arial" w:cs="Arial"/>
          <w:color w:val="000000" w:themeColor="text1"/>
          <w:sz w:val="22"/>
          <w:szCs w:val="22"/>
        </w:rPr>
        <w:t xml:space="preserve">Nataliya </w:t>
      </w:r>
      <w:proofErr w:type="spellStart"/>
      <w:r w:rsidRPr="00191567">
        <w:rPr>
          <w:rFonts w:ascii="Arial" w:hAnsi="Arial" w:cs="Arial"/>
          <w:color w:val="000000" w:themeColor="text1"/>
          <w:sz w:val="22"/>
          <w:szCs w:val="22"/>
        </w:rPr>
        <w:t>Askerova</w:t>
      </w:r>
      <w:proofErr w:type="spellEnd"/>
    </w:p>
    <w:p w14:paraId="33E9E7EF" w14:textId="77777777" w:rsidR="00D72272" w:rsidRPr="00D72272" w:rsidRDefault="00D72272" w:rsidP="00D471BC">
      <w:pPr>
        <w:spacing w:line="276" w:lineRule="auto"/>
        <w:rPr>
          <w:rFonts w:ascii="Arial" w:hAnsi="Arial" w:cs="Arial"/>
          <w:color w:val="000000" w:themeColor="text1"/>
          <w:sz w:val="22"/>
          <w:szCs w:val="22"/>
        </w:rPr>
      </w:pPr>
      <w:r w:rsidRPr="00D72272">
        <w:rPr>
          <w:rFonts w:ascii="Arial" w:hAnsi="Arial" w:cs="Arial"/>
          <w:color w:val="000000" w:themeColor="text1"/>
          <w:sz w:val="22"/>
          <w:szCs w:val="22"/>
        </w:rPr>
        <w:t>Communication Coordinator</w:t>
      </w:r>
    </w:p>
    <w:p w14:paraId="2F738914" w14:textId="77777777" w:rsidR="00D72272" w:rsidRPr="00D72272" w:rsidRDefault="00000000" w:rsidP="00D471BC">
      <w:pPr>
        <w:spacing w:line="276" w:lineRule="auto"/>
        <w:rPr>
          <w:rFonts w:ascii="Arial" w:hAnsi="Arial" w:cs="Arial"/>
          <w:color w:val="000000" w:themeColor="text1"/>
          <w:sz w:val="22"/>
          <w:szCs w:val="22"/>
        </w:rPr>
      </w:pPr>
      <w:hyperlink r:id="rId12" w:tgtFrame="_blank" w:tooltip="http://www.efet.org/" w:history="1">
        <w:r w:rsidR="00D72272" w:rsidRPr="00D72272">
          <w:rPr>
            <w:rStyle w:val="a9"/>
            <w:rFonts w:ascii="Arial" w:hAnsi="Arial" w:cs="Arial"/>
            <w:sz w:val="22"/>
            <w:szCs w:val="22"/>
          </w:rPr>
          <w:t>http://www.efet.org</w:t>
        </w:r>
      </w:hyperlink>
    </w:p>
    <w:p w14:paraId="7E5E8227" w14:textId="77777777" w:rsidR="00D72272" w:rsidRPr="00D72272" w:rsidRDefault="00D72272" w:rsidP="00D471BC">
      <w:pPr>
        <w:spacing w:line="276" w:lineRule="auto"/>
        <w:rPr>
          <w:rFonts w:ascii="Arial" w:hAnsi="Arial" w:cs="Arial"/>
          <w:color w:val="000000" w:themeColor="text1"/>
          <w:sz w:val="22"/>
          <w:szCs w:val="22"/>
        </w:rPr>
      </w:pPr>
      <w:r w:rsidRPr="00191567">
        <w:rPr>
          <w:rFonts w:ascii="Arial" w:hAnsi="Arial" w:cs="Arial"/>
          <w:color w:val="000000" w:themeColor="text1"/>
          <w:sz w:val="22"/>
          <w:szCs w:val="22"/>
          <w:lang w:val="it-IT"/>
        </w:rPr>
        <w:t>Mobile: +32 489 64 00 83</w:t>
      </w:r>
    </w:p>
    <w:p w14:paraId="6F5B64F3" w14:textId="10E9906B" w:rsidR="00D72272" w:rsidRDefault="00D72272" w:rsidP="00D471BC">
      <w:pPr>
        <w:spacing w:line="276" w:lineRule="auto"/>
        <w:rPr>
          <w:rStyle w:val="a9"/>
          <w:rFonts w:ascii="Arial" w:hAnsi="Arial" w:cs="Arial"/>
          <w:sz w:val="22"/>
          <w:szCs w:val="22"/>
          <w:lang w:val="it-IT"/>
        </w:rPr>
      </w:pPr>
      <w:r w:rsidRPr="00191567">
        <w:rPr>
          <w:rFonts w:ascii="Arial" w:hAnsi="Arial" w:cs="Arial"/>
          <w:color w:val="000000" w:themeColor="text1"/>
          <w:sz w:val="22"/>
          <w:szCs w:val="22"/>
          <w:lang w:val="it-IT"/>
        </w:rPr>
        <w:t>E-mail: </w:t>
      </w:r>
      <w:hyperlink r:id="rId13" w:tgtFrame="_blank" w:tooltip="mailto:m.bostan@efet.org" w:history="1">
        <w:r w:rsidRPr="00191567">
          <w:rPr>
            <w:rStyle w:val="a9"/>
            <w:rFonts w:ascii="Arial" w:hAnsi="Arial" w:cs="Arial"/>
            <w:sz w:val="22"/>
            <w:szCs w:val="22"/>
            <w:lang w:val="it-IT"/>
          </w:rPr>
          <w:t>n.askerova@efet.org</w:t>
        </w:r>
      </w:hyperlink>
    </w:p>
    <w:p w14:paraId="6B561004" w14:textId="77777777" w:rsidR="00D471BC" w:rsidRDefault="00D471BC" w:rsidP="00D471BC">
      <w:pPr>
        <w:spacing w:line="276" w:lineRule="auto"/>
        <w:rPr>
          <w:rStyle w:val="a9"/>
          <w:rFonts w:ascii="Arial" w:hAnsi="Arial" w:cs="Arial"/>
          <w:sz w:val="22"/>
          <w:szCs w:val="22"/>
          <w:lang w:val="it-IT"/>
        </w:rPr>
      </w:pPr>
    </w:p>
    <w:p w14:paraId="551F4989" w14:textId="77777777" w:rsidR="00D72272" w:rsidRDefault="00D72272" w:rsidP="00D471BC">
      <w:pPr>
        <w:spacing w:line="276" w:lineRule="auto"/>
        <w:rPr>
          <w:rStyle w:val="a9"/>
          <w:rFonts w:ascii="Arial" w:hAnsi="Arial" w:cs="Arial"/>
          <w:sz w:val="22"/>
          <w:szCs w:val="22"/>
          <w:lang w:val="it-IT"/>
        </w:rPr>
      </w:pPr>
    </w:p>
    <w:p w14:paraId="5BA76D76" w14:textId="29811DBD" w:rsidR="00D72272" w:rsidRPr="002A036F" w:rsidRDefault="00D72272" w:rsidP="00D471BC">
      <w:pPr>
        <w:spacing w:after="120" w:line="276" w:lineRule="auto"/>
        <w:rPr>
          <w:rFonts w:ascii="Calibri" w:eastAsia="Times New Roman" w:hAnsi="Calibri" w:cs="Calibri"/>
          <w:color w:val="000000"/>
          <w:sz w:val="22"/>
          <w:szCs w:val="22"/>
          <w:lang w:eastAsia="de-DE"/>
        </w:rPr>
      </w:pPr>
      <w:r w:rsidRPr="002A036F">
        <w:rPr>
          <w:rFonts w:ascii="Tahoma" w:hAnsi="Tahoma" w:cs="Tahoma"/>
          <w:b/>
          <w:bCs/>
          <w:color w:val="005A96"/>
          <w:sz w:val="26"/>
          <w:szCs w:val="26"/>
        </w:rPr>
        <w:t>Press Contact</w:t>
      </w:r>
      <w:r>
        <w:rPr>
          <w:rFonts w:ascii="Tahoma" w:hAnsi="Tahoma" w:cs="Tahoma"/>
          <w:b/>
          <w:bCs/>
          <w:color w:val="005A96"/>
          <w:sz w:val="26"/>
          <w:szCs w:val="26"/>
        </w:rPr>
        <w:t xml:space="preserve"> at CEGH</w:t>
      </w:r>
    </w:p>
    <w:p w14:paraId="12081A78" w14:textId="77777777" w:rsidR="00D471BC" w:rsidRDefault="00D471BC" w:rsidP="00D471BC">
      <w:pPr>
        <w:spacing w:line="276" w:lineRule="auto"/>
        <w:rPr>
          <w:rFonts w:ascii="Arial" w:hAnsi="Arial" w:cs="Arial"/>
          <w:color w:val="000000" w:themeColor="text1"/>
          <w:sz w:val="22"/>
          <w:szCs w:val="22"/>
        </w:rPr>
      </w:pPr>
      <w:r w:rsidRPr="00D471BC">
        <w:rPr>
          <w:rFonts w:ascii="Arial" w:hAnsi="Arial" w:cs="Arial"/>
          <w:color w:val="000000" w:themeColor="text1"/>
          <w:sz w:val="22"/>
          <w:szCs w:val="22"/>
        </w:rPr>
        <w:t xml:space="preserve">Mrs. Marianne </w:t>
      </w:r>
      <w:proofErr w:type="spellStart"/>
      <w:r w:rsidRPr="00D471BC">
        <w:rPr>
          <w:rFonts w:ascii="Arial" w:hAnsi="Arial" w:cs="Arial"/>
          <w:color w:val="000000" w:themeColor="text1"/>
          <w:sz w:val="22"/>
          <w:szCs w:val="22"/>
        </w:rPr>
        <w:t>Steinböck</w:t>
      </w:r>
      <w:proofErr w:type="spellEnd"/>
      <w:r w:rsidRPr="00D471BC">
        <w:rPr>
          <w:rFonts w:ascii="Arial" w:hAnsi="Arial" w:cs="Arial"/>
          <w:color w:val="000000" w:themeColor="text1"/>
          <w:sz w:val="22"/>
          <w:szCs w:val="22"/>
        </w:rPr>
        <w:br/>
        <w:t>Central European Gas Hub AG</w:t>
      </w:r>
    </w:p>
    <w:p w14:paraId="32AB77F7" w14:textId="5F139072" w:rsidR="00D471BC" w:rsidRPr="00D471BC" w:rsidRDefault="00D471BC" w:rsidP="00D471BC">
      <w:pPr>
        <w:spacing w:line="276" w:lineRule="auto"/>
        <w:rPr>
          <w:rFonts w:ascii="Arial" w:hAnsi="Arial" w:cs="Arial"/>
          <w:color w:val="000000" w:themeColor="text1"/>
          <w:sz w:val="22"/>
          <w:szCs w:val="22"/>
          <w:lang w:val="it-IT"/>
        </w:rPr>
      </w:pPr>
      <w:hyperlink r:id="rId14" w:tgtFrame="_blank" w:tooltip="Original URL: http://www.cegh.at/. Click or tap if you trust this link." w:history="1">
        <w:r w:rsidRPr="00D471BC">
          <w:rPr>
            <w:rStyle w:val="a9"/>
            <w:rFonts w:ascii="Arial" w:hAnsi="Arial" w:cs="Arial"/>
            <w:sz w:val="22"/>
            <w:szCs w:val="22"/>
          </w:rPr>
          <w:t>www.cegh.at</w:t>
        </w:r>
      </w:hyperlink>
      <w:r w:rsidRPr="00D471BC">
        <w:rPr>
          <w:rFonts w:ascii="Arial" w:hAnsi="Arial" w:cs="Arial"/>
          <w:color w:val="000000" w:themeColor="text1"/>
          <w:sz w:val="22"/>
          <w:szCs w:val="22"/>
        </w:rPr>
        <w:br/>
        <w:t>Tel.: +43 1 2702700 – 28508</w:t>
      </w:r>
      <w:r w:rsidRPr="00D471BC">
        <w:rPr>
          <w:rFonts w:ascii="Arial" w:hAnsi="Arial" w:cs="Arial"/>
          <w:b/>
          <w:bCs/>
          <w:color w:val="000000" w:themeColor="text1"/>
          <w:sz w:val="22"/>
          <w:szCs w:val="22"/>
          <w:highlight w:val="lightGray"/>
        </w:rPr>
        <w:br/>
      </w:r>
      <w:r w:rsidRPr="00D471BC">
        <w:rPr>
          <w:rFonts w:ascii="Arial" w:hAnsi="Arial" w:cs="Arial"/>
          <w:color w:val="000000" w:themeColor="text1"/>
          <w:sz w:val="22"/>
          <w:szCs w:val="22"/>
          <w:lang w:val="it-IT"/>
        </w:rPr>
        <w:t>E-Mail: </w:t>
      </w:r>
      <w:hyperlink r:id="rId15" w:history="1">
        <w:r w:rsidRPr="00D471BC">
          <w:rPr>
            <w:rStyle w:val="a9"/>
            <w:rFonts w:ascii="Arial" w:hAnsi="Arial" w:cs="Arial"/>
            <w:sz w:val="22"/>
            <w:szCs w:val="22"/>
            <w:lang w:val="it-IT"/>
          </w:rPr>
          <w:t>marianne.steinboeck@gashub.at</w:t>
        </w:r>
      </w:hyperlink>
      <w:r w:rsidRPr="00D471BC">
        <w:rPr>
          <w:rFonts w:ascii="Arial" w:hAnsi="Arial" w:cs="Arial"/>
          <w:color w:val="000000" w:themeColor="text1"/>
          <w:sz w:val="22"/>
          <w:szCs w:val="22"/>
          <w:lang w:val="it-IT"/>
        </w:rPr>
        <w:t> </w:t>
      </w:r>
    </w:p>
    <w:p w14:paraId="4EACF107" w14:textId="77777777" w:rsidR="00D72272" w:rsidRDefault="00D72272" w:rsidP="00D471BC">
      <w:pPr>
        <w:spacing w:line="276" w:lineRule="auto"/>
        <w:rPr>
          <w:rStyle w:val="a9"/>
          <w:rFonts w:ascii="Arial" w:hAnsi="Arial" w:cs="Arial"/>
          <w:sz w:val="22"/>
          <w:szCs w:val="22"/>
          <w:lang w:val="it-IT"/>
        </w:rPr>
      </w:pPr>
    </w:p>
    <w:p w14:paraId="2836A5C1" w14:textId="77777777" w:rsidR="00D72272" w:rsidRPr="00191567" w:rsidRDefault="00D72272" w:rsidP="00D471BC"/>
    <w:sectPr w:rsidR="00D72272" w:rsidRPr="00191567" w:rsidSect="00927094">
      <w:headerReference w:type="default" r:id="rId16"/>
      <w:footerReference w:type="even" r:id="rId17"/>
      <w:footerReference w:type="default" r:id="rId18"/>
      <w:headerReference w:type="first" r:id="rId19"/>
      <w:pgSz w:w="11906" w:h="16838"/>
      <w:pgMar w:top="2648" w:right="1559" w:bottom="1559"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24E1B" w14:textId="77777777" w:rsidR="00B45F46" w:rsidRDefault="00B45F46" w:rsidP="00307083">
      <w:r>
        <w:separator/>
      </w:r>
    </w:p>
  </w:endnote>
  <w:endnote w:type="continuationSeparator" w:id="0">
    <w:p w14:paraId="7FDB72EF" w14:textId="77777777" w:rsidR="00B45F46" w:rsidRDefault="00B45F46" w:rsidP="0030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TZhongsong">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C73A" w14:textId="77777777" w:rsidR="00307083" w:rsidRDefault="00307083" w:rsidP="008D3037">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43A6D7DC" w14:textId="77777777" w:rsidR="00307083" w:rsidRDefault="003070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Fonts w:ascii="Arial" w:hAnsi="Arial" w:cs="Arial"/>
        <w:sz w:val="20"/>
        <w:szCs w:val="20"/>
      </w:rPr>
      <w:id w:val="-656539894"/>
      <w:docPartObj>
        <w:docPartGallery w:val="Page Numbers (Bottom of Page)"/>
        <w:docPartUnique/>
      </w:docPartObj>
    </w:sdtPr>
    <w:sdtEndPr>
      <w:rPr>
        <w:rStyle w:val="a7"/>
        <w:color w:val="000000"/>
      </w:rPr>
    </w:sdtEndPr>
    <w:sdtContent>
      <w:p w14:paraId="78BD46F8" w14:textId="77777777" w:rsidR="00307083" w:rsidRPr="00307083" w:rsidRDefault="00307083" w:rsidP="00EF15AA">
        <w:pPr>
          <w:pStyle w:val="a5"/>
          <w:framePr w:wrap="none" w:vAnchor="text" w:hAnchor="page" w:x="1378" w:y="-136"/>
          <w:ind w:left="142"/>
          <w:rPr>
            <w:rStyle w:val="a7"/>
            <w:rFonts w:ascii="Arial" w:hAnsi="Arial" w:cs="Arial"/>
            <w:sz w:val="20"/>
            <w:szCs w:val="20"/>
          </w:rPr>
        </w:pPr>
        <w:r w:rsidRPr="00307083">
          <w:rPr>
            <w:rStyle w:val="a7"/>
            <w:rFonts w:ascii="Arial" w:hAnsi="Arial" w:cs="Arial"/>
            <w:sz w:val="20"/>
            <w:szCs w:val="20"/>
          </w:rPr>
          <w:fldChar w:fldCharType="begin"/>
        </w:r>
        <w:r w:rsidRPr="00307083">
          <w:rPr>
            <w:rStyle w:val="a7"/>
            <w:rFonts w:ascii="Arial" w:hAnsi="Arial" w:cs="Arial"/>
            <w:sz w:val="20"/>
            <w:szCs w:val="20"/>
          </w:rPr>
          <w:instrText xml:space="preserve"> PAGE </w:instrText>
        </w:r>
        <w:r w:rsidRPr="00307083">
          <w:rPr>
            <w:rStyle w:val="a7"/>
            <w:rFonts w:ascii="Arial" w:hAnsi="Arial" w:cs="Arial"/>
            <w:sz w:val="20"/>
            <w:szCs w:val="20"/>
          </w:rPr>
          <w:fldChar w:fldCharType="separate"/>
        </w:r>
        <w:r w:rsidRPr="00307083">
          <w:rPr>
            <w:rStyle w:val="a7"/>
            <w:rFonts w:ascii="Arial" w:hAnsi="Arial" w:cs="Arial"/>
            <w:noProof/>
            <w:sz w:val="20"/>
            <w:szCs w:val="20"/>
          </w:rPr>
          <w:t>1</w:t>
        </w:r>
        <w:r w:rsidRPr="00307083">
          <w:rPr>
            <w:rStyle w:val="a7"/>
            <w:rFonts w:ascii="Arial" w:hAnsi="Arial" w:cs="Arial"/>
            <w:sz w:val="20"/>
            <w:szCs w:val="20"/>
          </w:rPr>
          <w:fldChar w:fldCharType="end"/>
        </w:r>
      </w:p>
    </w:sdtContent>
  </w:sdt>
  <w:p w14:paraId="10589680" w14:textId="77777777" w:rsidR="00307083" w:rsidRDefault="003070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7CC32" w14:textId="77777777" w:rsidR="00B45F46" w:rsidRDefault="00B45F46" w:rsidP="00307083">
      <w:r>
        <w:separator/>
      </w:r>
    </w:p>
  </w:footnote>
  <w:footnote w:type="continuationSeparator" w:id="0">
    <w:p w14:paraId="04A817E7" w14:textId="77777777" w:rsidR="00B45F46" w:rsidRDefault="00B45F46" w:rsidP="00307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9123" w14:textId="77777777" w:rsidR="004C51C9" w:rsidRDefault="004C51C9" w:rsidP="004C51C9">
    <w:r>
      <w:rPr>
        <w:noProof/>
        <w:lang w:eastAsia="nl-NL"/>
      </w:rPr>
      <w:drawing>
        <wp:anchor distT="0" distB="0" distL="114300" distR="114300" simplePos="0" relativeHeight="251663360" behindDoc="1" locked="0" layoutInCell="0" allowOverlap="1" wp14:anchorId="4BD0A9A4" wp14:editId="1F08CE00">
          <wp:simplePos x="0" y="0"/>
          <wp:positionH relativeFrom="page">
            <wp:posOffset>0</wp:posOffset>
          </wp:positionH>
          <wp:positionV relativeFrom="page">
            <wp:align>bottom</wp:align>
          </wp:positionV>
          <wp:extent cx="7560310" cy="560980"/>
          <wp:effectExtent l="0" t="0" r="0" b="0"/>
          <wp:wrapNone/>
          <wp:docPr id="2" name="E2205241604JU contact EFET BB3 R(JU-LOCK)"/>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560310" cy="56098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5408" behindDoc="1" locked="0" layoutInCell="0" allowOverlap="1" wp14:anchorId="2FD38C2D" wp14:editId="61B55A56">
          <wp:simplePos x="0" y="0"/>
          <wp:positionH relativeFrom="rightMargin">
            <wp:align>right</wp:align>
          </wp:positionH>
          <wp:positionV relativeFrom="page">
            <wp:posOffset>0</wp:posOffset>
          </wp:positionV>
          <wp:extent cx="2219064" cy="10692130"/>
          <wp:effectExtent l="0" t="0" r="0" b="0"/>
          <wp:wrapNone/>
          <wp:docPr id="5" name="E2205241604JU EFET BB3 RZ LQ.emf(JU-LOCK)"/>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2219064" cy="1069213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4384" behindDoc="1" locked="0" layoutInCell="0" allowOverlap="1" wp14:anchorId="055773BB" wp14:editId="06FF8249">
          <wp:simplePos x="0" y="0"/>
          <wp:positionH relativeFrom="page">
            <wp:posOffset>0</wp:posOffset>
          </wp:positionH>
          <wp:positionV relativeFrom="page">
            <wp:align>bottom</wp:align>
          </wp:positionV>
          <wp:extent cx="7560310" cy="582652"/>
          <wp:effectExtent l="0" t="0" r="0" b="8255"/>
          <wp:wrapNone/>
          <wp:docPr id="6" name="E2205241605JU EFET BB3 RZ LQ foo(JU-LOCK)"/>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7560310" cy="58265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2F0A" w14:textId="0274AE86" w:rsidR="00927094" w:rsidRPr="004C51C9" w:rsidRDefault="00EF5CED" w:rsidP="004C51C9">
    <w:pPr>
      <w:pStyle w:val="a3"/>
      <w:rPr>
        <w:rFonts w:ascii="Tahoma" w:hAnsi="Tahoma" w:cs="Tahoma"/>
        <w:b/>
        <w:bCs/>
        <w:color w:val="C8C8C8"/>
        <w:sz w:val="52"/>
        <w:szCs w:val="52"/>
      </w:rPr>
    </w:pPr>
    <w:r>
      <w:rPr>
        <w:rFonts w:ascii="Tahoma" w:hAnsi="Tahoma" w:cs="Tahoma"/>
        <w:b/>
        <w:bCs/>
        <w:noProof/>
        <w:color w:val="C8C8C8"/>
        <w:sz w:val="52"/>
        <w:szCs w:val="52"/>
      </w:rPr>
      <w:drawing>
        <wp:anchor distT="0" distB="0" distL="114300" distR="114300" simplePos="0" relativeHeight="251666432" behindDoc="0" locked="0" layoutInCell="1" allowOverlap="1" wp14:anchorId="51580F77" wp14:editId="0C8D11F9">
          <wp:simplePos x="0" y="0"/>
          <wp:positionH relativeFrom="column">
            <wp:posOffset>2910523</wp:posOffset>
          </wp:positionH>
          <wp:positionV relativeFrom="paragraph">
            <wp:posOffset>6667</wp:posOffset>
          </wp:positionV>
          <wp:extent cx="1566345" cy="347027"/>
          <wp:effectExtent l="0" t="0" r="0" b="0"/>
          <wp:wrapNone/>
          <wp:docPr id="7" name="Рисунок 7" descr="Изображение выглядит как Графика, графический дизайн, Шрифт, круг&#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Изображение выглядит как Графика, графический дизайн, Шрифт, круг&#10;&#10;Автоматически созданное описание"/>
                  <pic:cNvPicPr/>
                </pic:nvPicPr>
                <pic:blipFill>
                  <a:blip r:embed="rId1">
                    <a:extLst>
                      <a:ext uri="{28A0092B-C50C-407E-A947-70E740481C1C}">
                        <a14:useLocalDpi xmlns:a14="http://schemas.microsoft.com/office/drawing/2010/main" val="0"/>
                      </a:ext>
                    </a:extLst>
                  </a:blip>
                  <a:stretch>
                    <a:fillRect/>
                  </a:stretch>
                </pic:blipFill>
                <pic:spPr>
                  <a:xfrm>
                    <a:off x="0" y="0"/>
                    <a:ext cx="1566345" cy="347027"/>
                  </a:xfrm>
                  <a:prstGeom prst="rect">
                    <a:avLst/>
                  </a:prstGeom>
                </pic:spPr>
              </pic:pic>
            </a:graphicData>
          </a:graphic>
          <wp14:sizeRelH relativeFrom="page">
            <wp14:pctWidth>0</wp14:pctWidth>
          </wp14:sizeRelH>
          <wp14:sizeRelV relativeFrom="page">
            <wp14:pctHeight>0</wp14:pctHeight>
          </wp14:sizeRelV>
        </wp:anchor>
      </w:drawing>
    </w:r>
    <w:r w:rsidR="00927094">
      <w:rPr>
        <w:rFonts w:ascii="Tahoma" w:hAnsi="Tahoma" w:cs="Tahoma"/>
        <w:b/>
        <w:bCs/>
        <w:color w:val="C8C8C8"/>
        <w:sz w:val="52"/>
        <w:szCs w:val="52"/>
      </w:rPr>
      <w:t>PRESS RELEASE</w:t>
    </w:r>
    <w:r w:rsidR="003C5227">
      <w:rPr>
        <w:noProof/>
        <w:lang w:eastAsia="nl-NL"/>
      </w:rPr>
      <w:drawing>
        <wp:anchor distT="0" distB="0" distL="114300" distR="114300" simplePos="0" relativeHeight="251659264" behindDoc="1" locked="0" layoutInCell="0" allowOverlap="1" wp14:anchorId="1335EA96" wp14:editId="16753B96">
          <wp:simplePos x="0" y="0"/>
          <wp:positionH relativeFrom="page">
            <wp:posOffset>0</wp:posOffset>
          </wp:positionH>
          <wp:positionV relativeFrom="page">
            <wp:align>bottom</wp:align>
          </wp:positionV>
          <wp:extent cx="7560310" cy="560980"/>
          <wp:effectExtent l="0" t="0" r="0" b="0"/>
          <wp:wrapNone/>
          <wp:docPr id="4" name="E2205241604JU contact EFET BB3 R(JU-LOCK)"/>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
                    <a:extLst>
                      <a:ext uri="{28A0092B-C50C-407E-A947-70E740481C1C}">
                        <a14:useLocalDpi xmlns:a14="http://schemas.microsoft.com/office/drawing/2010/main" val="0"/>
                      </a:ext>
                    </a:extLst>
                  </a:blip>
                  <a:stretch>
                    <a:fillRect/>
                  </a:stretch>
                </pic:blipFill>
                <pic:spPr>
                  <a:xfrm>
                    <a:off x="0" y="0"/>
                    <a:ext cx="7560310" cy="560980"/>
                  </a:xfrm>
                  <a:prstGeom prst="rect">
                    <a:avLst/>
                  </a:prstGeom>
                </pic:spPr>
              </pic:pic>
            </a:graphicData>
          </a:graphic>
          <wp14:sizeRelH relativeFrom="margin">
            <wp14:pctWidth>0</wp14:pctWidth>
          </wp14:sizeRelH>
          <wp14:sizeRelV relativeFrom="margin">
            <wp14:pctHeight>0</wp14:pctHeight>
          </wp14:sizeRelV>
        </wp:anchor>
      </w:drawing>
    </w:r>
    <w:r w:rsidR="003C5227">
      <w:rPr>
        <w:noProof/>
        <w:lang w:eastAsia="nl-NL"/>
      </w:rPr>
      <w:drawing>
        <wp:anchor distT="0" distB="0" distL="114300" distR="114300" simplePos="0" relativeHeight="251661312" behindDoc="1" locked="0" layoutInCell="0" allowOverlap="1" wp14:anchorId="2A7B9AB9" wp14:editId="62EB6BA5">
          <wp:simplePos x="0" y="0"/>
          <wp:positionH relativeFrom="rightMargin">
            <wp:align>right</wp:align>
          </wp:positionH>
          <wp:positionV relativeFrom="page">
            <wp:posOffset>0</wp:posOffset>
          </wp:positionV>
          <wp:extent cx="2219064" cy="10692130"/>
          <wp:effectExtent l="0" t="0" r="0" b="0"/>
          <wp:wrapNone/>
          <wp:docPr id="3" name="E2205241604JU EFET BB3 RZ LQ.emf(JU-LOCK)"/>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3">
                    <a:extLst>
                      <a:ext uri="{28A0092B-C50C-407E-A947-70E740481C1C}">
                        <a14:useLocalDpi xmlns:a14="http://schemas.microsoft.com/office/drawing/2010/main" val="0"/>
                      </a:ext>
                    </a:extLst>
                  </a:blip>
                  <a:stretch>
                    <a:fillRect/>
                  </a:stretch>
                </pic:blipFill>
                <pic:spPr>
                  <a:xfrm>
                    <a:off x="0" y="0"/>
                    <a:ext cx="2219064" cy="10692130"/>
                  </a:xfrm>
                  <a:prstGeom prst="rect">
                    <a:avLst/>
                  </a:prstGeom>
                </pic:spPr>
              </pic:pic>
            </a:graphicData>
          </a:graphic>
          <wp14:sizeRelH relativeFrom="margin">
            <wp14:pctWidth>0</wp14:pctWidth>
          </wp14:sizeRelH>
          <wp14:sizeRelV relativeFrom="margin">
            <wp14:pctHeight>0</wp14:pctHeight>
          </wp14:sizeRelV>
        </wp:anchor>
      </w:drawing>
    </w:r>
    <w:r w:rsidR="003C5227">
      <w:rPr>
        <w:noProof/>
        <w:lang w:eastAsia="nl-NL"/>
      </w:rPr>
      <w:drawing>
        <wp:anchor distT="0" distB="0" distL="114300" distR="114300" simplePos="0" relativeHeight="251660288" behindDoc="1" locked="0" layoutInCell="0" allowOverlap="1" wp14:anchorId="7C8D7ADF" wp14:editId="5AAFA65C">
          <wp:simplePos x="0" y="0"/>
          <wp:positionH relativeFrom="page">
            <wp:posOffset>0</wp:posOffset>
          </wp:positionH>
          <wp:positionV relativeFrom="page">
            <wp:align>bottom</wp:align>
          </wp:positionV>
          <wp:extent cx="7560310" cy="582652"/>
          <wp:effectExtent l="0" t="0" r="0" b="8255"/>
          <wp:wrapNone/>
          <wp:docPr id="1" name="E2205241605JU EFET BB3 RZ LQ foo(JU-LOCK)"/>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7560310" cy="5826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91BFA"/>
    <w:multiLevelType w:val="multilevel"/>
    <w:tmpl w:val="0BEC96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10974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3F"/>
    <w:rsid w:val="00013402"/>
    <w:rsid w:val="0002786A"/>
    <w:rsid w:val="0003289E"/>
    <w:rsid w:val="00032F54"/>
    <w:rsid w:val="00076D2C"/>
    <w:rsid w:val="0009037A"/>
    <w:rsid w:val="000E121A"/>
    <w:rsid w:val="00191567"/>
    <w:rsid w:val="00194814"/>
    <w:rsid w:val="001C787B"/>
    <w:rsid w:val="00240C5A"/>
    <w:rsid w:val="002472F7"/>
    <w:rsid w:val="00303D9F"/>
    <w:rsid w:val="00307083"/>
    <w:rsid w:val="00324377"/>
    <w:rsid w:val="003C5227"/>
    <w:rsid w:val="004270E4"/>
    <w:rsid w:val="0044653C"/>
    <w:rsid w:val="004C38B7"/>
    <w:rsid w:val="004C51C9"/>
    <w:rsid w:val="004F08AE"/>
    <w:rsid w:val="00541B49"/>
    <w:rsid w:val="005B7DB6"/>
    <w:rsid w:val="006433CB"/>
    <w:rsid w:val="00651910"/>
    <w:rsid w:val="006939D1"/>
    <w:rsid w:val="00694546"/>
    <w:rsid w:val="006A5D6F"/>
    <w:rsid w:val="00711AB5"/>
    <w:rsid w:val="00714A13"/>
    <w:rsid w:val="007B4566"/>
    <w:rsid w:val="00801806"/>
    <w:rsid w:val="00810D73"/>
    <w:rsid w:val="00814D4D"/>
    <w:rsid w:val="00927094"/>
    <w:rsid w:val="00A1090E"/>
    <w:rsid w:val="00A2073F"/>
    <w:rsid w:val="00A502B3"/>
    <w:rsid w:val="00A7107C"/>
    <w:rsid w:val="00A92C42"/>
    <w:rsid w:val="00AB427F"/>
    <w:rsid w:val="00AC0779"/>
    <w:rsid w:val="00AE1B38"/>
    <w:rsid w:val="00AF01E1"/>
    <w:rsid w:val="00B45F46"/>
    <w:rsid w:val="00B67337"/>
    <w:rsid w:val="00BC1413"/>
    <w:rsid w:val="00BD66AD"/>
    <w:rsid w:val="00BE322A"/>
    <w:rsid w:val="00BF120E"/>
    <w:rsid w:val="00C4648E"/>
    <w:rsid w:val="00C525B0"/>
    <w:rsid w:val="00C57E09"/>
    <w:rsid w:val="00CC432E"/>
    <w:rsid w:val="00D471BC"/>
    <w:rsid w:val="00D72272"/>
    <w:rsid w:val="00D842AD"/>
    <w:rsid w:val="00DD21C8"/>
    <w:rsid w:val="00E216B0"/>
    <w:rsid w:val="00E4577F"/>
    <w:rsid w:val="00E50C2D"/>
    <w:rsid w:val="00EA339C"/>
    <w:rsid w:val="00EB4B82"/>
    <w:rsid w:val="00EF15AA"/>
    <w:rsid w:val="00EF5CED"/>
    <w:rsid w:val="00F3241E"/>
    <w:rsid w:val="00FF1D14"/>
    <w:rsid w:val="00FF4C02"/>
    <w:rsid w:val="04C913D5"/>
    <w:rsid w:val="0546FC1E"/>
    <w:rsid w:val="0D62B80F"/>
    <w:rsid w:val="1128797A"/>
    <w:rsid w:val="156CB615"/>
    <w:rsid w:val="1A757BB2"/>
    <w:rsid w:val="2E440CDB"/>
    <w:rsid w:val="3A39CD1A"/>
    <w:rsid w:val="3A59401C"/>
    <w:rsid w:val="42B32954"/>
    <w:rsid w:val="445E6F1F"/>
    <w:rsid w:val="448E990E"/>
    <w:rsid w:val="44B275D6"/>
    <w:rsid w:val="479DCB70"/>
    <w:rsid w:val="50E5F618"/>
    <w:rsid w:val="5281C679"/>
    <w:rsid w:val="58D2C7AA"/>
    <w:rsid w:val="5C1275BA"/>
    <w:rsid w:val="5EDA953F"/>
    <w:rsid w:val="6014B63E"/>
    <w:rsid w:val="61B723FD"/>
    <w:rsid w:val="655B1BBE"/>
    <w:rsid w:val="65635B89"/>
    <w:rsid w:val="6D19671F"/>
    <w:rsid w:val="6EB53780"/>
    <w:rsid w:val="7F4B96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C4F26"/>
  <w15:chartTrackingRefBased/>
  <w15:docId w15:val="{9B862A38-D846-7641-8FBD-FAC16BE5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01806"/>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083"/>
    <w:pPr>
      <w:tabs>
        <w:tab w:val="center" w:pos="4536"/>
        <w:tab w:val="right" w:pos="9072"/>
      </w:tabs>
    </w:pPr>
  </w:style>
  <w:style w:type="character" w:customStyle="1" w:styleId="a4">
    <w:name w:val="Верхний колонтитул Знак"/>
    <w:basedOn w:val="a0"/>
    <w:link w:val="a3"/>
    <w:uiPriority w:val="99"/>
    <w:rsid w:val="00307083"/>
  </w:style>
  <w:style w:type="paragraph" w:styleId="a5">
    <w:name w:val="footer"/>
    <w:basedOn w:val="a"/>
    <w:link w:val="a6"/>
    <w:uiPriority w:val="99"/>
    <w:unhideWhenUsed/>
    <w:rsid w:val="00307083"/>
    <w:pPr>
      <w:tabs>
        <w:tab w:val="center" w:pos="4536"/>
        <w:tab w:val="right" w:pos="9072"/>
      </w:tabs>
    </w:pPr>
  </w:style>
  <w:style w:type="character" w:customStyle="1" w:styleId="a6">
    <w:name w:val="Нижний колонтитул Знак"/>
    <w:basedOn w:val="a0"/>
    <w:link w:val="a5"/>
    <w:uiPriority w:val="99"/>
    <w:rsid w:val="00307083"/>
  </w:style>
  <w:style w:type="character" w:styleId="a7">
    <w:name w:val="page number"/>
    <w:basedOn w:val="a0"/>
    <w:uiPriority w:val="99"/>
    <w:semiHidden/>
    <w:unhideWhenUsed/>
    <w:rsid w:val="00307083"/>
  </w:style>
  <w:style w:type="character" w:customStyle="1" w:styleId="apple-converted-space">
    <w:name w:val="apple-converted-space"/>
    <w:basedOn w:val="a0"/>
    <w:rsid w:val="00EA339C"/>
  </w:style>
  <w:style w:type="paragraph" w:styleId="a8">
    <w:name w:val="List Paragraph"/>
    <w:basedOn w:val="a"/>
    <w:uiPriority w:val="34"/>
    <w:qFormat/>
    <w:rsid w:val="00801806"/>
    <w:pPr>
      <w:ind w:left="720"/>
      <w:contextualSpacing/>
    </w:pPr>
  </w:style>
  <w:style w:type="character" w:styleId="a9">
    <w:name w:val="Hyperlink"/>
    <w:basedOn w:val="a0"/>
    <w:uiPriority w:val="99"/>
    <w:unhideWhenUsed/>
    <w:rsid w:val="00801806"/>
    <w:rPr>
      <w:color w:val="0563C1" w:themeColor="hyperlink"/>
      <w:u w:val="single"/>
    </w:rPr>
  </w:style>
  <w:style w:type="character" w:styleId="aa">
    <w:name w:val="Unresolved Mention"/>
    <w:basedOn w:val="a0"/>
    <w:uiPriority w:val="99"/>
    <w:semiHidden/>
    <w:unhideWhenUsed/>
    <w:rsid w:val="00191567"/>
    <w:rPr>
      <w:color w:val="605E5C"/>
      <w:shd w:val="clear" w:color="auto" w:fill="E1DFDD"/>
    </w:rPr>
  </w:style>
  <w:style w:type="character" w:styleId="ab">
    <w:name w:val="FollowedHyperlink"/>
    <w:basedOn w:val="a0"/>
    <w:uiPriority w:val="99"/>
    <w:semiHidden/>
    <w:unhideWhenUsed/>
    <w:rsid w:val="00C4648E"/>
    <w:rPr>
      <w:color w:val="954F72" w:themeColor="followedHyperlink"/>
      <w:u w:val="single"/>
    </w:rPr>
  </w:style>
  <w:style w:type="paragraph" w:customStyle="1" w:styleId="MarginText">
    <w:name w:val="Margin Text"/>
    <w:basedOn w:val="a"/>
    <w:link w:val="MarginTextChar"/>
    <w:qFormat/>
    <w:rsid w:val="00C4648E"/>
    <w:pPr>
      <w:pBdr>
        <w:top w:val="none" w:sz="0" w:space="0" w:color="auto"/>
        <w:left w:val="none" w:sz="0" w:space="0" w:color="auto"/>
        <w:bottom w:val="none" w:sz="0" w:space="0" w:color="auto"/>
        <w:right w:val="none" w:sz="0" w:space="0" w:color="auto"/>
        <w:between w:val="none" w:sz="0" w:space="0" w:color="auto"/>
        <w:bar w:val="none" w:sz="0" w:color="auto"/>
      </w:pBdr>
      <w:adjustRightInd w:val="0"/>
      <w:spacing w:after="240"/>
      <w:jc w:val="both"/>
    </w:pPr>
    <w:rPr>
      <w:rFonts w:ascii="Arial" w:eastAsia="STZhongsong" w:hAnsi="Arial"/>
      <w:sz w:val="20"/>
      <w:szCs w:val="20"/>
      <w:bdr w:val="none" w:sz="0" w:space="0" w:color="auto"/>
      <w:lang w:val="en-GB" w:eastAsia="zh-CN"/>
    </w:rPr>
  </w:style>
  <w:style w:type="character" w:customStyle="1" w:styleId="MarginTextChar">
    <w:name w:val="Margin Text Char"/>
    <w:basedOn w:val="a0"/>
    <w:link w:val="MarginText"/>
    <w:rsid w:val="00C4648E"/>
    <w:rPr>
      <w:rFonts w:ascii="Arial" w:eastAsia="STZhongsong" w:hAnsi="Arial" w:cs="Times New Roman"/>
      <w:sz w:val="20"/>
      <w:szCs w:val="20"/>
      <w:lang w:val="en-GB" w:eastAsia="zh-CN"/>
    </w:rPr>
  </w:style>
  <w:style w:type="character" w:customStyle="1" w:styleId="ui-provider">
    <w:name w:val="ui-provider"/>
    <w:basedOn w:val="a0"/>
    <w:rsid w:val="00D72272"/>
  </w:style>
  <w:style w:type="paragraph" w:styleId="ac">
    <w:name w:val="Normal (Web)"/>
    <w:basedOn w:val="a"/>
    <w:uiPriority w:val="99"/>
    <w:semiHidden/>
    <w:unhideWhenUsed/>
    <w:rsid w:val="00D471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4688">
      <w:bodyDiv w:val="1"/>
      <w:marLeft w:val="0"/>
      <w:marRight w:val="0"/>
      <w:marTop w:val="0"/>
      <w:marBottom w:val="0"/>
      <w:divBdr>
        <w:top w:val="none" w:sz="0" w:space="0" w:color="auto"/>
        <w:left w:val="none" w:sz="0" w:space="0" w:color="auto"/>
        <w:bottom w:val="none" w:sz="0" w:space="0" w:color="auto"/>
        <w:right w:val="none" w:sz="0" w:space="0" w:color="auto"/>
      </w:divBdr>
    </w:div>
    <w:div w:id="472219232">
      <w:bodyDiv w:val="1"/>
      <w:marLeft w:val="0"/>
      <w:marRight w:val="0"/>
      <w:marTop w:val="0"/>
      <w:marBottom w:val="0"/>
      <w:divBdr>
        <w:top w:val="none" w:sz="0" w:space="0" w:color="auto"/>
        <w:left w:val="none" w:sz="0" w:space="0" w:color="auto"/>
        <w:bottom w:val="none" w:sz="0" w:space="0" w:color="auto"/>
        <w:right w:val="none" w:sz="0" w:space="0" w:color="auto"/>
      </w:divBdr>
    </w:div>
    <w:div w:id="667948501">
      <w:bodyDiv w:val="1"/>
      <w:marLeft w:val="0"/>
      <w:marRight w:val="0"/>
      <w:marTop w:val="0"/>
      <w:marBottom w:val="0"/>
      <w:divBdr>
        <w:top w:val="none" w:sz="0" w:space="0" w:color="auto"/>
        <w:left w:val="none" w:sz="0" w:space="0" w:color="auto"/>
        <w:bottom w:val="none" w:sz="0" w:space="0" w:color="auto"/>
        <w:right w:val="none" w:sz="0" w:space="0" w:color="auto"/>
      </w:divBdr>
    </w:div>
    <w:div w:id="744494873">
      <w:bodyDiv w:val="1"/>
      <w:marLeft w:val="0"/>
      <w:marRight w:val="0"/>
      <w:marTop w:val="0"/>
      <w:marBottom w:val="0"/>
      <w:divBdr>
        <w:top w:val="none" w:sz="0" w:space="0" w:color="auto"/>
        <w:left w:val="none" w:sz="0" w:space="0" w:color="auto"/>
        <w:bottom w:val="none" w:sz="0" w:space="0" w:color="auto"/>
        <w:right w:val="none" w:sz="0" w:space="0" w:color="auto"/>
      </w:divBdr>
    </w:div>
    <w:div w:id="816652869">
      <w:bodyDiv w:val="1"/>
      <w:marLeft w:val="0"/>
      <w:marRight w:val="0"/>
      <w:marTop w:val="0"/>
      <w:marBottom w:val="0"/>
      <w:divBdr>
        <w:top w:val="none" w:sz="0" w:space="0" w:color="auto"/>
        <w:left w:val="none" w:sz="0" w:space="0" w:color="auto"/>
        <w:bottom w:val="none" w:sz="0" w:space="0" w:color="auto"/>
        <w:right w:val="none" w:sz="0" w:space="0" w:color="auto"/>
      </w:divBdr>
    </w:div>
    <w:div w:id="901913096">
      <w:bodyDiv w:val="1"/>
      <w:marLeft w:val="0"/>
      <w:marRight w:val="0"/>
      <w:marTop w:val="0"/>
      <w:marBottom w:val="0"/>
      <w:divBdr>
        <w:top w:val="none" w:sz="0" w:space="0" w:color="auto"/>
        <w:left w:val="none" w:sz="0" w:space="0" w:color="auto"/>
        <w:bottom w:val="none" w:sz="0" w:space="0" w:color="auto"/>
        <w:right w:val="none" w:sz="0" w:space="0" w:color="auto"/>
      </w:divBdr>
      <w:divsChild>
        <w:div w:id="846555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394884">
              <w:marLeft w:val="0"/>
              <w:marRight w:val="0"/>
              <w:marTop w:val="0"/>
              <w:marBottom w:val="0"/>
              <w:divBdr>
                <w:top w:val="none" w:sz="0" w:space="0" w:color="auto"/>
                <w:left w:val="none" w:sz="0" w:space="0" w:color="auto"/>
                <w:bottom w:val="none" w:sz="0" w:space="0" w:color="auto"/>
                <w:right w:val="none" w:sz="0" w:space="0" w:color="auto"/>
              </w:divBdr>
              <w:divsChild>
                <w:div w:id="1502620054">
                  <w:marLeft w:val="0"/>
                  <w:marRight w:val="0"/>
                  <w:marTop w:val="0"/>
                  <w:marBottom w:val="0"/>
                  <w:divBdr>
                    <w:top w:val="none" w:sz="0" w:space="0" w:color="auto"/>
                    <w:left w:val="none" w:sz="0" w:space="0" w:color="auto"/>
                    <w:bottom w:val="none" w:sz="0" w:space="0" w:color="auto"/>
                    <w:right w:val="none" w:sz="0" w:space="0" w:color="auto"/>
                  </w:divBdr>
                  <w:divsChild>
                    <w:div w:id="1771317293">
                      <w:marLeft w:val="0"/>
                      <w:marRight w:val="0"/>
                      <w:marTop w:val="0"/>
                      <w:marBottom w:val="0"/>
                      <w:divBdr>
                        <w:top w:val="none" w:sz="0" w:space="0" w:color="auto"/>
                        <w:left w:val="none" w:sz="0" w:space="0" w:color="auto"/>
                        <w:bottom w:val="none" w:sz="0" w:space="0" w:color="auto"/>
                        <w:right w:val="none" w:sz="0" w:space="0" w:color="auto"/>
                      </w:divBdr>
                      <w:divsChild>
                        <w:div w:id="482552024">
                          <w:marLeft w:val="0"/>
                          <w:marRight w:val="0"/>
                          <w:marTop w:val="0"/>
                          <w:marBottom w:val="0"/>
                          <w:divBdr>
                            <w:top w:val="none" w:sz="0" w:space="0" w:color="auto"/>
                            <w:left w:val="none" w:sz="0" w:space="0" w:color="auto"/>
                            <w:bottom w:val="none" w:sz="0" w:space="0" w:color="auto"/>
                            <w:right w:val="none" w:sz="0" w:space="0" w:color="auto"/>
                          </w:divBdr>
                        </w:div>
                        <w:div w:id="2064326108">
                          <w:marLeft w:val="0"/>
                          <w:marRight w:val="0"/>
                          <w:marTop w:val="0"/>
                          <w:marBottom w:val="0"/>
                          <w:divBdr>
                            <w:top w:val="none" w:sz="0" w:space="0" w:color="auto"/>
                            <w:left w:val="none" w:sz="0" w:space="0" w:color="auto"/>
                            <w:bottom w:val="none" w:sz="0" w:space="0" w:color="auto"/>
                            <w:right w:val="none" w:sz="0" w:space="0" w:color="auto"/>
                          </w:divBdr>
                        </w:div>
                        <w:div w:id="470558472">
                          <w:marLeft w:val="0"/>
                          <w:marRight w:val="0"/>
                          <w:marTop w:val="0"/>
                          <w:marBottom w:val="0"/>
                          <w:divBdr>
                            <w:top w:val="none" w:sz="0" w:space="0" w:color="auto"/>
                            <w:left w:val="none" w:sz="0" w:space="0" w:color="auto"/>
                            <w:bottom w:val="none" w:sz="0" w:space="0" w:color="auto"/>
                            <w:right w:val="none" w:sz="0" w:space="0" w:color="auto"/>
                          </w:divBdr>
                        </w:div>
                        <w:div w:id="1666469971">
                          <w:marLeft w:val="0"/>
                          <w:marRight w:val="0"/>
                          <w:marTop w:val="0"/>
                          <w:marBottom w:val="0"/>
                          <w:divBdr>
                            <w:top w:val="none" w:sz="0" w:space="0" w:color="auto"/>
                            <w:left w:val="none" w:sz="0" w:space="0" w:color="auto"/>
                            <w:bottom w:val="none" w:sz="0" w:space="0" w:color="auto"/>
                            <w:right w:val="none" w:sz="0" w:space="0" w:color="auto"/>
                          </w:divBdr>
                        </w:div>
                        <w:div w:id="3985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617997">
      <w:bodyDiv w:val="1"/>
      <w:marLeft w:val="0"/>
      <w:marRight w:val="0"/>
      <w:marTop w:val="0"/>
      <w:marBottom w:val="0"/>
      <w:divBdr>
        <w:top w:val="none" w:sz="0" w:space="0" w:color="auto"/>
        <w:left w:val="none" w:sz="0" w:space="0" w:color="auto"/>
        <w:bottom w:val="none" w:sz="0" w:space="0" w:color="auto"/>
        <w:right w:val="none" w:sz="0" w:space="0" w:color="auto"/>
      </w:divBdr>
    </w:div>
    <w:div w:id="1145203611">
      <w:bodyDiv w:val="1"/>
      <w:marLeft w:val="0"/>
      <w:marRight w:val="0"/>
      <w:marTop w:val="0"/>
      <w:marBottom w:val="0"/>
      <w:divBdr>
        <w:top w:val="none" w:sz="0" w:space="0" w:color="auto"/>
        <w:left w:val="none" w:sz="0" w:space="0" w:color="auto"/>
        <w:bottom w:val="none" w:sz="0" w:space="0" w:color="auto"/>
        <w:right w:val="none" w:sz="0" w:space="0" w:color="auto"/>
      </w:divBdr>
    </w:div>
    <w:div w:id="1236549729">
      <w:bodyDiv w:val="1"/>
      <w:marLeft w:val="0"/>
      <w:marRight w:val="0"/>
      <w:marTop w:val="0"/>
      <w:marBottom w:val="0"/>
      <w:divBdr>
        <w:top w:val="none" w:sz="0" w:space="0" w:color="auto"/>
        <w:left w:val="none" w:sz="0" w:space="0" w:color="auto"/>
        <w:bottom w:val="none" w:sz="0" w:space="0" w:color="auto"/>
        <w:right w:val="none" w:sz="0" w:space="0" w:color="auto"/>
      </w:divBdr>
    </w:div>
    <w:div w:id="1444425215">
      <w:bodyDiv w:val="1"/>
      <w:marLeft w:val="0"/>
      <w:marRight w:val="0"/>
      <w:marTop w:val="0"/>
      <w:marBottom w:val="0"/>
      <w:divBdr>
        <w:top w:val="none" w:sz="0" w:space="0" w:color="auto"/>
        <w:left w:val="none" w:sz="0" w:space="0" w:color="auto"/>
        <w:bottom w:val="none" w:sz="0" w:space="0" w:color="auto"/>
        <w:right w:val="none" w:sz="0" w:space="0" w:color="auto"/>
      </w:divBdr>
    </w:div>
    <w:div w:id="1522628905">
      <w:bodyDiv w:val="1"/>
      <w:marLeft w:val="0"/>
      <w:marRight w:val="0"/>
      <w:marTop w:val="0"/>
      <w:marBottom w:val="0"/>
      <w:divBdr>
        <w:top w:val="none" w:sz="0" w:space="0" w:color="auto"/>
        <w:left w:val="none" w:sz="0" w:space="0" w:color="auto"/>
        <w:bottom w:val="none" w:sz="0" w:space="0" w:color="auto"/>
        <w:right w:val="none" w:sz="0" w:space="0" w:color="auto"/>
      </w:divBdr>
    </w:div>
    <w:div w:id="1572930078">
      <w:bodyDiv w:val="1"/>
      <w:marLeft w:val="0"/>
      <w:marRight w:val="0"/>
      <w:marTop w:val="0"/>
      <w:marBottom w:val="0"/>
      <w:divBdr>
        <w:top w:val="none" w:sz="0" w:space="0" w:color="auto"/>
        <w:left w:val="none" w:sz="0" w:space="0" w:color="auto"/>
        <w:bottom w:val="none" w:sz="0" w:space="0" w:color="auto"/>
        <w:right w:val="none" w:sz="0" w:space="0" w:color="auto"/>
      </w:divBdr>
      <w:divsChild>
        <w:div w:id="194346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616301">
              <w:marLeft w:val="0"/>
              <w:marRight w:val="0"/>
              <w:marTop w:val="0"/>
              <w:marBottom w:val="0"/>
              <w:divBdr>
                <w:top w:val="none" w:sz="0" w:space="0" w:color="auto"/>
                <w:left w:val="none" w:sz="0" w:space="0" w:color="auto"/>
                <w:bottom w:val="none" w:sz="0" w:space="0" w:color="auto"/>
                <w:right w:val="none" w:sz="0" w:space="0" w:color="auto"/>
              </w:divBdr>
              <w:divsChild>
                <w:div w:id="2005283872">
                  <w:marLeft w:val="0"/>
                  <w:marRight w:val="0"/>
                  <w:marTop w:val="0"/>
                  <w:marBottom w:val="0"/>
                  <w:divBdr>
                    <w:top w:val="none" w:sz="0" w:space="0" w:color="auto"/>
                    <w:left w:val="none" w:sz="0" w:space="0" w:color="auto"/>
                    <w:bottom w:val="none" w:sz="0" w:space="0" w:color="auto"/>
                    <w:right w:val="none" w:sz="0" w:space="0" w:color="auto"/>
                  </w:divBdr>
                  <w:divsChild>
                    <w:div w:id="2021544659">
                      <w:marLeft w:val="0"/>
                      <w:marRight w:val="0"/>
                      <w:marTop w:val="0"/>
                      <w:marBottom w:val="0"/>
                      <w:divBdr>
                        <w:top w:val="none" w:sz="0" w:space="0" w:color="auto"/>
                        <w:left w:val="none" w:sz="0" w:space="0" w:color="auto"/>
                        <w:bottom w:val="none" w:sz="0" w:space="0" w:color="auto"/>
                        <w:right w:val="none" w:sz="0" w:space="0" w:color="auto"/>
                      </w:divBdr>
                      <w:divsChild>
                        <w:div w:id="264968377">
                          <w:marLeft w:val="0"/>
                          <w:marRight w:val="0"/>
                          <w:marTop w:val="0"/>
                          <w:marBottom w:val="0"/>
                          <w:divBdr>
                            <w:top w:val="none" w:sz="0" w:space="0" w:color="auto"/>
                            <w:left w:val="none" w:sz="0" w:space="0" w:color="auto"/>
                            <w:bottom w:val="none" w:sz="0" w:space="0" w:color="auto"/>
                            <w:right w:val="none" w:sz="0" w:space="0" w:color="auto"/>
                          </w:divBdr>
                        </w:div>
                        <w:div w:id="2017078864">
                          <w:marLeft w:val="0"/>
                          <w:marRight w:val="0"/>
                          <w:marTop w:val="0"/>
                          <w:marBottom w:val="0"/>
                          <w:divBdr>
                            <w:top w:val="none" w:sz="0" w:space="0" w:color="auto"/>
                            <w:left w:val="none" w:sz="0" w:space="0" w:color="auto"/>
                            <w:bottom w:val="none" w:sz="0" w:space="0" w:color="auto"/>
                            <w:right w:val="none" w:sz="0" w:space="0" w:color="auto"/>
                          </w:divBdr>
                        </w:div>
                        <w:div w:id="943029509">
                          <w:marLeft w:val="0"/>
                          <w:marRight w:val="0"/>
                          <w:marTop w:val="0"/>
                          <w:marBottom w:val="0"/>
                          <w:divBdr>
                            <w:top w:val="none" w:sz="0" w:space="0" w:color="auto"/>
                            <w:left w:val="none" w:sz="0" w:space="0" w:color="auto"/>
                            <w:bottom w:val="none" w:sz="0" w:space="0" w:color="auto"/>
                            <w:right w:val="none" w:sz="0" w:space="0" w:color="auto"/>
                          </w:divBdr>
                        </w:div>
                        <w:div w:id="1706562148">
                          <w:marLeft w:val="0"/>
                          <w:marRight w:val="0"/>
                          <w:marTop w:val="0"/>
                          <w:marBottom w:val="0"/>
                          <w:divBdr>
                            <w:top w:val="none" w:sz="0" w:space="0" w:color="auto"/>
                            <w:left w:val="none" w:sz="0" w:space="0" w:color="auto"/>
                            <w:bottom w:val="none" w:sz="0" w:space="0" w:color="auto"/>
                            <w:right w:val="none" w:sz="0" w:space="0" w:color="auto"/>
                          </w:divBdr>
                        </w:div>
                        <w:div w:id="2838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bostan@efet.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efe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fet.org/home/documents?id=42" TargetMode="External"/><Relationship Id="rId5" Type="http://schemas.openxmlformats.org/officeDocument/2006/relationships/styles" Target="styles.xml"/><Relationship Id="rId15" Type="http://schemas.openxmlformats.org/officeDocument/2006/relationships/hyperlink" Target="mailto:marianne.steinboeck@gashub.at" TargetMode="External"/><Relationship Id="rId10" Type="http://schemas.openxmlformats.org/officeDocument/2006/relationships/hyperlink" Target="https://efet.org/home/documents?id=42"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4.safelinks.protection.outlook.com/?url=http%3A%2F%2Fwww.cegh.at%2F&amp;data=05%7C01%7Cn.askerova%40efet.org%7Ca476696d8f9c4c71b8aa08db7bdd4b16%7Cb6ffc312cb9f4d55acd7fd8c2940e29b%7C0%7C0%7C638239962617685921%7CUnknown%7CTWFpbGZsb3d8eyJWIjoiMC4wLjAwMDAiLCJQIjoiV2luMzIiLCJBTiI6Ik1haWwiLCJXVCI6Mn0%3D%7C3000%7C%7C%7C&amp;sdata=Dg6zF4OlHvCzcorLbOSm2tFQsyPdqySM0okwDxeow2k%3D&amp;reserved=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emf"/><Relationship Id="rId1" Type="http://schemas.openxmlformats.org/officeDocument/2006/relationships/image" Target="media/image4.png"/><Relationship Id="rId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ygulavtakhova/Downloads/220601%20EFET%20Template%20Press%20Relea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40c4b4-fe46-4a71-a69b-3c438d24bbb9" xsi:nil="true"/>
    <lcf76f155ced4ddcb4097134ff3c332f xmlns="60de02a4-9f67-4e30-9c85-b6f2b113ba9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4B9A97C406634D92C29095A7FFD604" ma:contentTypeVersion="14" ma:contentTypeDescription="Create a new document." ma:contentTypeScope="" ma:versionID="de0c7c7e448d0011f26a4b0975bb7f7b">
  <xsd:schema xmlns:xsd="http://www.w3.org/2001/XMLSchema" xmlns:xs="http://www.w3.org/2001/XMLSchema" xmlns:p="http://schemas.microsoft.com/office/2006/metadata/properties" xmlns:ns2="60de02a4-9f67-4e30-9c85-b6f2b113ba93" xmlns:ns3="ef40c4b4-fe46-4a71-a69b-3c438d24bbb9" targetNamespace="http://schemas.microsoft.com/office/2006/metadata/properties" ma:root="true" ma:fieldsID="936007d9aea653f62e7053f7a1d4e8a0" ns2:_="" ns3:_="">
    <xsd:import namespace="60de02a4-9f67-4e30-9c85-b6f2b113ba93"/>
    <xsd:import namespace="ef40c4b4-fe46-4a71-a69b-3c438d24bb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e02a4-9f67-4e30-9c85-b6f2b113b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2d639ec-2a62-4f10-a200-6ef7b85c8304"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40c4b4-fe46-4a71-a69b-3c438d24bbb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d29d249-aeda-4411-895e-92af877acd82}" ma:internalName="TaxCatchAll" ma:showField="CatchAllData" ma:web="ef40c4b4-fe46-4a71-a69b-3c438d24bbb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FC5180-A8B7-4A9F-ABD5-F5D77E1C2363}">
  <ds:schemaRefs>
    <ds:schemaRef ds:uri="http://schemas.microsoft.com/office/2006/metadata/properties"/>
    <ds:schemaRef ds:uri="http://schemas.microsoft.com/office/infopath/2007/PartnerControls"/>
    <ds:schemaRef ds:uri="ef40c4b4-fe46-4a71-a69b-3c438d24bbb9"/>
    <ds:schemaRef ds:uri="60de02a4-9f67-4e30-9c85-b6f2b113ba93"/>
  </ds:schemaRefs>
</ds:datastoreItem>
</file>

<file path=customXml/itemProps2.xml><?xml version="1.0" encoding="utf-8"?>
<ds:datastoreItem xmlns:ds="http://schemas.openxmlformats.org/officeDocument/2006/customXml" ds:itemID="{BD69A8B1-B6B8-4A12-9CAB-A30D96BEE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e02a4-9f67-4e30-9c85-b6f2b113ba93"/>
    <ds:schemaRef ds:uri="ef40c4b4-fe46-4a71-a69b-3c438d24b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5AD4AB-56E5-490D-9FCB-1B7230E3A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220601 EFET Template Press Release.dotx</Template>
  <TotalTime>7</TotalTime>
  <Pages>2</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Nataliya Askerova</cp:lastModifiedBy>
  <cp:revision>5</cp:revision>
  <dcterms:created xsi:type="dcterms:W3CDTF">2023-06-30T17:23:00Z</dcterms:created>
  <dcterms:modified xsi:type="dcterms:W3CDTF">2023-07-03T17:45:00Z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0x010100654B9A97C406634D92C29095A7FFD604</vt:lpwstr>
  </property>
</Properties>
</file>